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1E56" w14:textId="0DBF8D6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1A963409"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COMPANY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09349804</w:t>
      </w:r>
    </w:p>
    <w:p w14:paraId="0F570AE6"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949D3ED"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CHARITY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1161218</w:t>
      </w:r>
    </w:p>
    <w:p w14:paraId="3D5092E8" w14:textId="77777777" w:rsidR="00BD2249"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p>
    <w:p w14:paraId="4053F1AE" w14:textId="5E5350D3" w:rsidR="00BD2249" w:rsidRPr="00D55B5E"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UNIVERSITIES AND COLLEGES INFORMATION SYSTEMS ASSOCIATION LIMITED (</w:t>
      </w:r>
      <w:r w:rsidRPr="00D55B5E">
        <w:rPr>
          <w:rFonts w:asciiTheme="minorHAnsi" w:eastAsia="Arial" w:hAnsiTheme="minorHAnsi" w:cstheme="minorHAnsi"/>
          <w:color w:val="000000"/>
          <w:sz w:val="24"/>
          <w:szCs w:val="24"/>
        </w:rPr>
        <w:t>the “</w:t>
      </w:r>
      <w:r w:rsidRPr="00D55B5E">
        <w:rPr>
          <w:rFonts w:asciiTheme="minorHAnsi" w:eastAsia="Arial" w:hAnsiTheme="minorHAnsi" w:cstheme="minorHAnsi"/>
          <w:b/>
          <w:color w:val="000000"/>
          <w:sz w:val="24"/>
          <w:szCs w:val="24"/>
        </w:rPr>
        <w:t>Company”)</w:t>
      </w:r>
    </w:p>
    <w:p w14:paraId="6F6B7E18" w14:textId="3C66DD2B" w:rsidR="00BD2249" w:rsidRDefault="00BD2249" w:rsidP="00BD2249">
      <w:pPr>
        <w:spacing w:before="177" w:line="336" w:lineRule="exact"/>
        <w:ind w:right="-284"/>
        <w:textAlignment w:val="baseline"/>
        <w:rPr>
          <w:rFonts w:asciiTheme="minorHAnsi" w:eastAsia="Arial" w:hAnsiTheme="minorHAnsi" w:cstheme="minorHAnsi"/>
          <w:color w:val="000000"/>
        </w:rPr>
      </w:pPr>
      <w:r w:rsidRPr="00D55B5E">
        <w:rPr>
          <w:rFonts w:asciiTheme="minorHAnsi" w:eastAsia="Calibri" w:hAnsiTheme="minorHAnsi" w:cstheme="minorHAnsi"/>
          <w:b/>
          <w:color w:val="000000"/>
          <w:sz w:val="24"/>
          <w:szCs w:val="24"/>
        </w:rPr>
        <w:t>FORM OF PROXY</w:t>
      </w:r>
      <w:r>
        <w:rPr>
          <w:rFonts w:asciiTheme="minorHAnsi" w:eastAsia="Calibri" w:hAnsiTheme="minorHAnsi" w:cstheme="minorHAnsi"/>
          <w:b/>
          <w:color w:val="000000"/>
          <w:sz w:val="24"/>
          <w:szCs w:val="24"/>
        </w:rPr>
        <w:t xml:space="preserve"> </w:t>
      </w:r>
      <w:r w:rsidRPr="00C17B0C">
        <w:rPr>
          <w:rFonts w:asciiTheme="minorHAnsi" w:eastAsia="Arial" w:hAnsiTheme="minorHAnsi" w:cstheme="minorHAnsi"/>
          <w:color w:val="000000"/>
        </w:rPr>
        <w:t xml:space="preserve">for the </w:t>
      </w:r>
      <w:r w:rsidR="009A1272">
        <w:rPr>
          <w:rFonts w:asciiTheme="minorHAnsi" w:eastAsia="Arial" w:hAnsiTheme="minorHAnsi" w:cstheme="minorHAnsi"/>
          <w:color w:val="000000"/>
        </w:rPr>
        <w:t>sixth</w:t>
      </w:r>
      <w:r w:rsidRPr="00C17B0C">
        <w:rPr>
          <w:rFonts w:asciiTheme="minorHAnsi" w:eastAsia="Arial" w:hAnsiTheme="minorHAnsi" w:cstheme="minorHAnsi"/>
          <w:color w:val="000000"/>
        </w:rPr>
        <w:t xml:space="preserve"> Annual General Meeting (the </w:t>
      </w:r>
      <w:r w:rsidRPr="00C17B0C">
        <w:rPr>
          <w:rFonts w:asciiTheme="minorHAnsi" w:eastAsia="Arial" w:hAnsiTheme="minorHAnsi" w:cstheme="minorHAnsi"/>
          <w:b/>
          <w:color w:val="000000"/>
        </w:rPr>
        <w:t>'Meeting'</w:t>
      </w:r>
      <w:r w:rsidRPr="00C17B0C">
        <w:rPr>
          <w:rFonts w:asciiTheme="minorHAnsi" w:eastAsia="Arial" w:hAnsiTheme="minorHAnsi" w:cstheme="minorHAnsi"/>
          <w:color w:val="000000"/>
        </w:rPr>
        <w:t>) of the Company, and the</w:t>
      </w:r>
      <w:r>
        <w:rPr>
          <w:rFonts w:asciiTheme="minorHAnsi" w:eastAsia="Arial" w:hAnsiTheme="minorHAnsi" w:cstheme="minorHAnsi"/>
          <w:color w:val="000000"/>
        </w:rPr>
        <w:t xml:space="preserve"> </w:t>
      </w:r>
      <w:r w:rsidRPr="00C17B0C">
        <w:rPr>
          <w:rFonts w:asciiTheme="minorHAnsi" w:eastAsia="Arial" w:hAnsiTheme="minorHAnsi" w:cstheme="minorHAnsi"/>
          <w:color w:val="000000"/>
        </w:rPr>
        <w:t>2</w:t>
      </w:r>
      <w:r w:rsidR="009A1272">
        <w:rPr>
          <w:rFonts w:asciiTheme="minorHAnsi" w:eastAsia="Arial" w:hAnsiTheme="minorHAnsi" w:cstheme="minorHAnsi"/>
          <w:color w:val="000000"/>
        </w:rPr>
        <w:t>8</w:t>
      </w:r>
      <w:r w:rsidRPr="00C17B0C">
        <w:rPr>
          <w:rFonts w:asciiTheme="minorHAnsi" w:eastAsia="Arial" w:hAnsiTheme="minorHAnsi" w:cstheme="minorHAnsi"/>
          <w:color w:val="000000"/>
        </w:rPr>
        <w:t xml:space="preserve">th Annual General Meeting of the association, to be held at 12:00 </w:t>
      </w:r>
      <w:r>
        <w:rPr>
          <w:rFonts w:asciiTheme="minorHAnsi" w:eastAsia="Arial" w:hAnsiTheme="minorHAnsi" w:cstheme="minorHAnsi"/>
          <w:color w:val="000000"/>
        </w:rPr>
        <w:t xml:space="preserve">noon </w:t>
      </w:r>
      <w:r w:rsidRPr="00C17B0C">
        <w:rPr>
          <w:rFonts w:asciiTheme="minorHAnsi" w:eastAsia="Arial" w:hAnsiTheme="minorHAnsi" w:cstheme="minorHAnsi"/>
          <w:color w:val="000000"/>
        </w:rPr>
        <w:t xml:space="preserve">on Thursday </w:t>
      </w:r>
      <w:r>
        <w:rPr>
          <w:rFonts w:asciiTheme="minorHAnsi" w:eastAsia="Arial" w:hAnsiTheme="minorHAnsi" w:cstheme="minorHAnsi"/>
          <w:color w:val="000000"/>
        </w:rPr>
        <w:t>1</w:t>
      </w:r>
      <w:r w:rsidR="00037FC5">
        <w:rPr>
          <w:rFonts w:asciiTheme="minorHAnsi" w:eastAsia="Arial" w:hAnsiTheme="minorHAnsi" w:cstheme="minorHAnsi"/>
          <w:color w:val="000000"/>
        </w:rPr>
        <w:t>0</w:t>
      </w:r>
      <w:r>
        <w:rPr>
          <w:rFonts w:asciiTheme="minorHAnsi" w:eastAsia="Arial" w:hAnsiTheme="minorHAnsi" w:cstheme="minorHAnsi"/>
          <w:color w:val="000000"/>
        </w:rPr>
        <w:t xml:space="preserve"> June</w:t>
      </w:r>
      <w:r w:rsidRPr="00C17B0C">
        <w:rPr>
          <w:rFonts w:asciiTheme="minorHAnsi" w:eastAsia="Arial" w:hAnsiTheme="minorHAnsi" w:cstheme="minorHAnsi"/>
          <w:color w:val="000000"/>
        </w:rPr>
        <w:t xml:space="preserve"> 202</w:t>
      </w:r>
      <w:r w:rsidR="009A1272">
        <w:rPr>
          <w:rFonts w:asciiTheme="minorHAnsi" w:eastAsia="Arial" w:hAnsiTheme="minorHAnsi" w:cstheme="minorHAnsi"/>
          <w:color w:val="000000"/>
        </w:rPr>
        <w:t>1</w:t>
      </w:r>
      <w:r w:rsidRPr="00C17B0C">
        <w:rPr>
          <w:rFonts w:asciiTheme="minorHAnsi" w:eastAsia="Arial" w:hAnsiTheme="minorHAnsi" w:cstheme="minorHAnsi"/>
          <w:color w:val="000000"/>
        </w:rPr>
        <w:t xml:space="preserve"> </w:t>
      </w:r>
      <w:r>
        <w:rPr>
          <w:rFonts w:asciiTheme="minorHAnsi" w:eastAsia="Arial" w:hAnsiTheme="minorHAnsi" w:cstheme="minorHAnsi"/>
          <w:color w:val="000000"/>
        </w:rPr>
        <w:t xml:space="preserve">online via MS </w:t>
      </w:r>
      <w:r w:rsidR="00243358">
        <w:rPr>
          <w:rFonts w:asciiTheme="minorHAnsi" w:eastAsia="Arial" w:hAnsiTheme="minorHAnsi" w:cstheme="minorHAnsi"/>
          <w:color w:val="000000"/>
        </w:rPr>
        <w:t>Teams.</w:t>
      </w:r>
    </w:p>
    <w:p w14:paraId="09D14F6A" w14:textId="49975B53" w:rsidR="00BD2249" w:rsidRPr="00AE0454" w:rsidRDefault="00BD2249" w:rsidP="00BD2249">
      <w:pPr>
        <w:spacing w:before="100" w:beforeAutospacing="1" w:after="100" w:afterAutospacing="1" w:line="360" w:lineRule="auto"/>
        <w:ind w:right="-284"/>
        <w:textAlignment w:val="baseline"/>
        <w:rPr>
          <w:rFonts w:asciiTheme="minorHAnsi" w:eastAsia="Arial" w:hAnsiTheme="minorHAnsi" w:cstheme="minorHAnsi"/>
          <w:color w:val="000000"/>
        </w:rPr>
      </w:pPr>
      <w:r w:rsidRPr="00AE0454">
        <w:rPr>
          <w:rFonts w:asciiTheme="minorHAnsi" w:hAnsiTheme="minorHAnsi" w:cstheme="minorHAnsi"/>
          <w:b/>
          <w:bCs/>
          <w:caps/>
        </w:rPr>
        <w:t xml:space="preserve">BEFORE COMPLETING THIS </w:t>
      </w:r>
      <w:r w:rsidR="00FD0EAE" w:rsidRPr="00AE0454">
        <w:rPr>
          <w:rFonts w:asciiTheme="minorHAnsi" w:hAnsiTheme="minorHAnsi" w:cstheme="minorHAnsi"/>
          <w:b/>
          <w:bCs/>
          <w:caps/>
        </w:rPr>
        <w:t>FORM,</w:t>
      </w:r>
      <w:r w:rsidRPr="00AE0454">
        <w:rPr>
          <w:rFonts w:asciiTheme="minorHAnsi" w:hAnsiTheme="minorHAnsi" w:cstheme="minorHAnsi"/>
          <w:b/>
          <w:bCs/>
          <w:caps/>
        </w:rPr>
        <w:t xml:space="preserve"> PLEASE READ THE EXPLANATORY NOTES at the end of the document</w:t>
      </w:r>
      <w:r w:rsidRPr="00AE0454">
        <w:rPr>
          <w:rFonts w:asciiTheme="minorHAnsi" w:hAnsiTheme="minorHAnsi" w:cstheme="minorHAnsi"/>
          <w:sz w:val="24"/>
          <w:szCs w:val="24"/>
        </w:rPr>
        <w:br/>
      </w:r>
      <w:r w:rsidRPr="00D55B5E">
        <w:rPr>
          <w:rFonts w:asciiTheme="minorHAnsi" w:hAnsiTheme="minorHAnsi" w:cstheme="minorHAnsi"/>
          <w:sz w:val="24"/>
          <w:szCs w:val="24"/>
        </w:rPr>
        <w:t>I/We,</w:t>
      </w:r>
    </w:p>
    <w:tbl>
      <w:tblPr>
        <w:tblW w:w="9799" w:type="dxa"/>
        <w:tblInd w:w="121" w:type="dxa"/>
        <w:tblLook w:val="04A0" w:firstRow="1" w:lastRow="0" w:firstColumn="1" w:lastColumn="0" w:noHBand="0" w:noVBand="1"/>
      </w:tblPr>
      <w:tblGrid>
        <w:gridCol w:w="2126"/>
        <w:gridCol w:w="7673"/>
      </w:tblGrid>
      <w:tr w:rsidR="00BD2249" w:rsidRPr="00D55B5E" w14:paraId="1939AD66" w14:textId="77777777" w:rsidTr="00801B74">
        <w:tc>
          <w:tcPr>
            <w:tcW w:w="0" w:type="auto"/>
            <w:tcBorders>
              <w:top w:val="single" w:sz="2" w:space="0" w:color="auto"/>
              <w:left w:val="single" w:sz="2" w:space="0" w:color="auto"/>
              <w:bottom w:val="single" w:sz="2" w:space="0" w:color="auto"/>
              <w:right w:val="single" w:sz="2" w:space="0" w:color="auto"/>
            </w:tcBorders>
          </w:tcPr>
          <w:p w14:paraId="3DE0502D" w14:textId="77777777" w:rsidR="00BD2249" w:rsidRPr="00A574C1" w:rsidRDefault="00BD2249" w:rsidP="00801B74">
            <w:pPr>
              <w:spacing w:before="100" w:beforeAutospacing="1" w:after="100" w:afterAutospacing="1"/>
              <w:rPr>
                <w:rFonts w:asciiTheme="minorHAnsi" w:hAnsiTheme="minorHAnsi" w:cstheme="minorHAnsi"/>
                <w:b/>
                <w:bCs/>
                <w:caps/>
              </w:rPr>
            </w:pPr>
            <w:r w:rsidRPr="00A574C1">
              <w:rPr>
                <w:rFonts w:asciiTheme="minorHAnsi" w:hAnsiTheme="minorHAnsi" w:cstheme="minorHAnsi"/>
                <w:b/>
                <w:bCs/>
                <w:caps/>
              </w:rPr>
              <w:t>Name of MEMBER</w:t>
            </w:r>
          </w:p>
          <w:p w14:paraId="6170B0CD" w14:textId="77777777" w:rsidR="00BD2249" w:rsidRPr="00D55B5E" w:rsidRDefault="00BD2249" w:rsidP="00801B74">
            <w:pPr>
              <w:spacing w:before="100" w:beforeAutospacing="1" w:after="100" w:afterAutospacing="1"/>
            </w:pPr>
            <w:r w:rsidRPr="00A574C1">
              <w:rPr>
                <w:rFonts w:asciiTheme="minorHAnsi" w:hAnsiTheme="minorHAnsi" w:cstheme="minorHAnsi"/>
                <w:b/>
                <w:bCs/>
                <w:caps/>
              </w:rPr>
              <w:t>Institution</w:t>
            </w:r>
          </w:p>
        </w:tc>
        <w:tc>
          <w:tcPr>
            <w:tcW w:w="7648" w:type="dxa"/>
            <w:tcBorders>
              <w:top w:val="single" w:sz="2" w:space="0" w:color="auto"/>
              <w:left w:val="single" w:sz="2" w:space="0" w:color="auto"/>
              <w:bottom w:val="single" w:sz="2" w:space="0" w:color="auto"/>
              <w:right w:val="single" w:sz="2" w:space="0" w:color="auto"/>
            </w:tcBorders>
            <w:hideMark/>
          </w:tcPr>
          <w:p w14:paraId="3B3B9C3D" w14:textId="77777777" w:rsidR="00BD2249" w:rsidRPr="00D55B5E" w:rsidRDefault="00BD2249" w:rsidP="00801B74">
            <w:pPr>
              <w:pStyle w:val="BodyText"/>
              <w:spacing w:before="100" w:beforeAutospacing="1" w:after="100" w:afterAutospacing="1"/>
              <w:rPr>
                <w:rFonts w:asciiTheme="minorHAnsi" w:hAnsiTheme="minorHAnsi" w:cstheme="minorHAnsi"/>
                <w:sz w:val="24"/>
                <w:szCs w:val="24"/>
              </w:rPr>
            </w:pPr>
            <w:r w:rsidRPr="00D55B5E">
              <w:rPr>
                <w:rFonts w:asciiTheme="minorHAnsi" w:hAnsiTheme="minorHAnsi" w:cstheme="minorHAnsi"/>
                <w:sz w:val="24"/>
                <w:szCs w:val="24"/>
              </w:rPr>
              <w:t>.....................................................</w:t>
            </w:r>
            <w:r>
              <w:rPr>
                <w:rFonts w:asciiTheme="minorHAnsi" w:hAnsiTheme="minorHAnsi" w:cstheme="minorHAnsi"/>
                <w:sz w:val="24"/>
                <w:szCs w:val="24"/>
              </w:rPr>
              <w:t>.....................................................</w:t>
            </w:r>
            <w:r w:rsidRPr="00D55B5E">
              <w:rPr>
                <w:rFonts w:asciiTheme="minorHAnsi" w:hAnsiTheme="minorHAnsi" w:cstheme="minorHAnsi"/>
                <w:sz w:val="24"/>
                <w:szCs w:val="24"/>
              </w:rPr>
              <w:t>.................</w:t>
            </w:r>
          </w:p>
          <w:p w14:paraId="78E59BFC" w14:textId="77777777" w:rsidR="00BD2249" w:rsidRDefault="00BD2249" w:rsidP="00801B7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t>
            </w:r>
          </w:p>
          <w:p w14:paraId="1B9E0BDC" w14:textId="77777777" w:rsidR="00BD2249" w:rsidRPr="001777E6" w:rsidRDefault="00BD2249" w:rsidP="00801B74">
            <w:pPr>
              <w:pStyle w:val="BodyText"/>
              <w:spacing w:before="100" w:beforeAutospacing="1" w:after="100" w:afterAutospacing="1"/>
              <w:rPr>
                <w:rFonts w:asciiTheme="minorHAnsi" w:hAnsiTheme="minorHAnsi" w:cstheme="minorHAnsi"/>
                <w:sz w:val="22"/>
                <w:szCs w:val="22"/>
              </w:rPr>
            </w:pPr>
            <w:r w:rsidRPr="001777E6">
              <w:rPr>
                <w:rStyle w:val="Emphasis"/>
                <w:rFonts w:asciiTheme="minorHAnsi" w:hAnsiTheme="minorHAnsi" w:cstheme="minorHAnsi"/>
                <w:sz w:val="22"/>
                <w:szCs w:val="22"/>
              </w:rPr>
              <w:t>(p</w:t>
            </w:r>
            <w:r w:rsidRPr="001777E6">
              <w:rPr>
                <w:rStyle w:val="Emphasis"/>
                <w:sz w:val="22"/>
                <w:szCs w:val="22"/>
              </w:rPr>
              <w:t xml:space="preserve">lease </w:t>
            </w:r>
            <w:r w:rsidRPr="001777E6">
              <w:rPr>
                <w:rStyle w:val="Emphasis"/>
                <w:rFonts w:asciiTheme="minorHAnsi" w:hAnsiTheme="minorHAnsi" w:cstheme="minorHAnsi"/>
                <w:sz w:val="22"/>
                <w:szCs w:val="22"/>
              </w:rPr>
              <w:t>complete in block capitals)</w:t>
            </w:r>
          </w:p>
        </w:tc>
      </w:tr>
    </w:tbl>
    <w:p w14:paraId="54BDD78D" w14:textId="77777777" w:rsidR="00BD2249" w:rsidRPr="00D55B5E" w:rsidRDefault="00BD2249" w:rsidP="00BD2249">
      <w:pPr>
        <w:pStyle w:val="BodyText"/>
        <w:rPr>
          <w:rFonts w:asciiTheme="minorHAnsi" w:hAnsiTheme="minorHAnsi" w:cstheme="minorHAnsi"/>
          <w:sz w:val="24"/>
          <w:szCs w:val="24"/>
        </w:rPr>
      </w:pPr>
      <w:r w:rsidRPr="00D55B5E">
        <w:rPr>
          <w:rFonts w:asciiTheme="minorHAnsi" w:hAnsiTheme="minorHAnsi" w:cstheme="minorHAnsi"/>
          <w:sz w:val="24"/>
          <w:szCs w:val="24"/>
        </w:rPr>
        <w:t>being a member of the Company, appoint</w:t>
      </w:r>
    </w:p>
    <w:tbl>
      <w:tblPr>
        <w:tblW w:w="9799" w:type="dxa"/>
        <w:tblInd w:w="121" w:type="dxa"/>
        <w:tblLayout w:type="fixed"/>
        <w:tblLook w:val="04A0" w:firstRow="1" w:lastRow="0" w:firstColumn="1" w:lastColumn="0" w:noHBand="0" w:noVBand="1"/>
      </w:tblPr>
      <w:tblGrid>
        <w:gridCol w:w="2144"/>
        <w:gridCol w:w="7655"/>
      </w:tblGrid>
      <w:tr w:rsidR="00BD2249" w:rsidRPr="00D55B5E" w14:paraId="590EE67C" w14:textId="77777777" w:rsidTr="00801B74">
        <w:trPr>
          <w:trHeight w:val="1134"/>
        </w:trPr>
        <w:tc>
          <w:tcPr>
            <w:tcW w:w="2144" w:type="dxa"/>
            <w:tcBorders>
              <w:top w:val="single" w:sz="2" w:space="0" w:color="auto"/>
              <w:left w:val="single" w:sz="2" w:space="0" w:color="auto"/>
              <w:bottom w:val="single" w:sz="2" w:space="0" w:color="auto"/>
              <w:right w:val="single" w:sz="2" w:space="0" w:color="auto"/>
            </w:tcBorders>
            <w:hideMark/>
          </w:tcPr>
          <w:p w14:paraId="12033097" w14:textId="71D73CF5" w:rsidR="00BD2249" w:rsidRDefault="00BD2249" w:rsidP="00801B74">
            <w:pPr>
              <w:pStyle w:val="BodyText"/>
              <w:spacing w:before="100" w:beforeAutospacing="1" w:after="100" w:afterAutospacing="1" w:line="360" w:lineRule="auto"/>
              <w:rPr>
                <w:rStyle w:val="IntenseCapitals"/>
                <w:rFonts w:asciiTheme="minorHAnsi" w:hAnsiTheme="minorHAnsi" w:cstheme="minorHAnsi"/>
                <w:sz w:val="22"/>
                <w:szCs w:val="22"/>
              </w:rPr>
            </w:pPr>
            <w:r w:rsidRPr="00B73FBD">
              <w:rPr>
                <w:rStyle w:val="IntenseCapitals"/>
                <w:rFonts w:asciiTheme="minorHAnsi" w:hAnsiTheme="minorHAnsi" w:cstheme="minorHAnsi"/>
                <w:sz w:val="22"/>
                <w:szCs w:val="22"/>
              </w:rPr>
              <w:t xml:space="preserve">Name of proxy </w:t>
            </w:r>
          </w:p>
          <w:p w14:paraId="1F6BC7B5" w14:textId="77777777" w:rsidR="00BD2249" w:rsidRPr="00690AE7" w:rsidRDefault="00BD2249" w:rsidP="00801B74">
            <w:pPr>
              <w:pStyle w:val="BodyText"/>
              <w:spacing w:before="0" w:after="0"/>
              <w:rPr>
                <w:rFonts w:asciiTheme="minorHAnsi" w:hAnsiTheme="minorHAnsi" w:cstheme="minorHAnsi"/>
                <w:bCs/>
                <w:caps/>
                <w:smallCaps/>
                <w:sz w:val="16"/>
                <w:szCs w:val="16"/>
              </w:rPr>
            </w:pPr>
          </w:p>
        </w:tc>
        <w:tc>
          <w:tcPr>
            <w:tcW w:w="7655" w:type="dxa"/>
            <w:tcBorders>
              <w:top w:val="single" w:sz="2" w:space="0" w:color="auto"/>
              <w:left w:val="single" w:sz="2" w:space="0" w:color="auto"/>
              <w:bottom w:val="single" w:sz="2" w:space="0" w:color="auto"/>
              <w:right w:val="single" w:sz="2" w:space="0" w:color="auto"/>
            </w:tcBorders>
            <w:hideMark/>
          </w:tcPr>
          <w:p w14:paraId="04D91CBC" w14:textId="770780A4" w:rsidR="00BD2249" w:rsidRPr="00D55B5E" w:rsidRDefault="00820984" w:rsidP="00801B7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Name</w:t>
            </w:r>
            <w:r w:rsidR="00BD2249" w:rsidRPr="00D55B5E">
              <w:rPr>
                <w:rFonts w:asciiTheme="minorHAnsi" w:hAnsiTheme="minorHAnsi" w:cstheme="minorHAnsi"/>
                <w:sz w:val="24"/>
                <w:szCs w:val="24"/>
              </w:rPr>
              <w:t>...........................................</w:t>
            </w:r>
            <w:r w:rsidR="00BD2249">
              <w:rPr>
                <w:rFonts w:asciiTheme="minorHAnsi" w:hAnsiTheme="minorHAnsi" w:cstheme="minorHAnsi"/>
                <w:sz w:val="24"/>
                <w:szCs w:val="24"/>
              </w:rPr>
              <w:t>.....................................................</w:t>
            </w:r>
            <w:r w:rsidR="00BD2249" w:rsidRPr="00D55B5E">
              <w:rPr>
                <w:rFonts w:asciiTheme="minorHAnsi" w:hAnsiTheme="minorHAnsi" w:cstheme="minorHAnsi"/>
                <w:sz w:val="24"/>
                <w:szCs w:val="24"/>
              </w:rPr>
              <w:t>.................</w:t>
            </w:r>
          </w:p>
          <w:p w14:paraId="183011B2" w14:textId="4FEA52CB" w:rsidR="00BD2249" w:rsidRDefault="00820984" w:rsidP="00801B7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 Institution</w:t>
            </w:r>
            <w:r w:rsidR="00BD2249">
              <w:rPr>
                <w:rFonts w:asciiTheme="minorHAnsi" w:hAnsiTheme="minorHAnsi" w:cstheme="minorHAnsi"/>
                <w:sz w:val="24"/>
                <w:szCs w:val="24"/>
              </w:rPr>
              <w:t>………………………………………………………………………………………………</w:t>
            </w:r>
            <w:proofErr w:type="gramStart"/>
            <w:r w:rsidR="00BD2249">
              <w:rPr>
                <w:rFonts w:asciiTheme="minorHAnsi" w:hAnsiTheme="minorHAnsi" w:cstheme="minorHAnsi"/>
                <w:sz w:val="24"/>
                <w:szCs w:val="24"/>
              </w:rPr>
              <w:t>…..</w:t>
            </w:r>
            <w:proofErr w:type="gramEnd"/>
          </w:p>
          <w:p w14:paraId="07239263" w14:textId="77777777" w:rsidR="00BD2249" w:rsidRPr="00B73FBD" w:rsidRDefault="00BD2249" w:rsidP="00801B74">
            <w:pPr>
              <w:pStyle w:val="BodyText"/>
              <w:spacing w:before="100" w:beforeAutospacing="1" w:after="100" w:afterAutospacing="1"/>
              <w:rPr>
                <w:rStyle w:val="IntenseCapitals"/>
                <w:sz w:val="22"/>
                <w:szCs w:val="22"/>
              </w:rPr>
            </w:pPr>
            <w:r>
              <w:rPr>
                <w:rFonts w:asciiTheme="minorHAnsi" w:hAnsiTheme="minorHAnsi" w:cstheme="minorHAnsi"/>
                <w:sz w:val="24"/>
                <w:szCs w:val="24"/>
              </w:rPr>
              <w:t xml:space="preserve">Or </w:t>
            </w:r>
            <w:r w:rsidRPr="00B73FBD">
              <w:rPr>
                <w:rStyle w:val="IntenseCapitals"/>
                <w:sz w:val="22"/>
                <w:szCs w:val="22"/>
              </w:rPr>
              <w:t xml:space="preserve">drew cook, </w:t>
            </w:r>
            <w:r w:rsidRPr="00B73FBD">
              <w:rPr>
                <w:rStyle w:val="IntenseCapitals"/>
                <w:caps w:val="0"/>
                <w:sz w:val="22"/>
                <w:szCs w:val="22"/>
              </w:rPr>
              <w:t>ucisa</w:t>
            </w:r>
            <w:r w:rsidRPr="00B73FBD">
              <w:rPr>
                <w:rStyle w:val="IntenseCapitals"/>
                <w:sz w:val="22"/>
                <w:szCs w:val="22"/>
              </w:rPr>
              <w:t xml:space="preserve"> Chair</w:t>
            </w:r>
          </w:p>
          <w:p w14:paraId="7AB3A6B2" w14:textId="544660EB" w:rsidR="00BD2249" w:rsidRPr="00D55B5E" w:rsidRDefault="00BD2249" w:rsidP="00801B74">
            <w:pPr>
              <w:pStyle w:val="BodyText"/>
              <w:spacing w:before="100" w:beforeAutospacing="1" w:after="100" w:afterAutospacing="1"/>
              <w:rPr>
                <w:rFonts w:asciiTheme="minorHAnsi" w:hAnsiTheme="minorHAnsi" w:cstheme="minorHAnsi"/>
                <w:sz w:val="24"/>
                <w:szCs w:val="24"/>
              </w:rPr>
            </w:pPr>
            <w:r>
              <w:rPr>
                <w:rStyle w:val="IntenseCapitals"/>
                <w:caps w:val="0"/>
              </w:rPr>
              <w:t>(please co</w:t>
            </w:r>
            <w:r w:rsidR="00820984">
              <w:rPr>
                <w:rStyle w:val="IntenseCapitals"/>
                <w:caps w:val="0"/>
              </w:rPr>
              <w:t>mplete</w:t>
            </w:r>
            <w:r>
              <w:rPr>
                <w:rStyle w:val="IntenseCapitals"/>
                <w:caps w:val="0"/>
              </w:rPr>
              <w:t>/delete where appropriate)</w:t>
            </w:r>
          </w:p>
        </w:tc>
      </w:tr>
    </w:tbl>
    <w:p w14:paraId="2BAD0B93" w14:textId="77777777" w:rsidR="00BD2249" w:rsidRPr="00D55B5E" w:rsidRDefault="00BD2249" w:rsidP="00BD2249">
      <w:pPr>
        <w:spacing w:before="100" w:beforeAutospacing="1" w:after="100" w:afterAutospacing="1" w:line="298" w:lineRule="exact"/>
        <w:ind w:right="1584"/>
        <w:textAlignment w:val="baseline"/>
        <w:rPr>
          <w:rFonts w:asciiTheme="minorHAnsi" w:eastAsia="Calibri" w:hAnsiTheme="minorHAnsi" w:cstheme="minorHAnsi"/>
          <w:color w:val="000000"/>
          <w:spacing w:val="-1"/>
          <w:sz w:val="24"/>
          <w:szCs w:val="24"/>
        </w:rPr>
      </w:pPr>
    </w:p>
    <w:p w14:paraId="28A1C8CA" w14:textId="3695B23E" w:rsidR="00BD2249" w:rsidRPr="00454065" w:rsidRDefault="00BD2249" w:rsidP="00BD2249">
      <w:pPr>
        <w:tabs>
          <w:tab w:val="left" w:pos="8052"/>
        </w:tabs>
        <w:spacing w:before="100" w:beforeAutospacing="1" w:after="100" w:afterAutospacing="1"/>
        <w:rPr>
          <w:rFonts w:asciiTheme="minorHAnsi" w:hAnsiTheme="minorHAnsi" w:cstheme="minorHAnsi"/>
        </w:rPr>
      </w:pPr>
      <w:r w:rsidRPr="00454065">
        <w:rPr>
          <w:rFonts w:asciiTheme="minorHAnsi" w:hAnsiTheme="minorHAnsi" w:cstheme="minorHAnsi"/>
        </w:rPr>
        <w:t>or, if no-one is named as proxy in the box above, the chair of the meeting, as y/our proxy to exercise all or any of my/our rights to attend and speak for me/us and on my/our behalf at the annual general meeting of the Company (the “AGM”) to be held at 12.00 noon on Thursday 1</w:t>
      </w:r>
      <w:r w:rsidR="00037FC5" w:rsidRPr="00454065">
        <w:rPr>
          <w:rFonts w:asciiTheme="minorHAnsi" w:hAnsiTheme="minorHAnsi" w:cstheme="minorHAnsi"/>
        </w:rPr>
        <w:t>0</w:t>
      </w:r>
      <w:r w:rsidRPr="00454065">
        <w:rPr>
          <w:rFonts w:asciiTheme="minorHAnsi" w:hAnsiTheme="minorHAnsi" w:cstheme="minorHAnsi"/>
        </w:rPr>
        <w:t xml:space="preserve"> </w:t>
      </w:r>
      <w:r w:rsidR="00037FC5" w:rsidRPr="00454065">
        <w:rPr>
          <w:rFonts w:asciiTheme="minorHAnsi" w:hAnsiTheme="minorHAnsi" w:cstheme="minorHAnsi"/>
        </w:rPr>
        <w:t xml:space="preserve">June 2021 </w:t>
      </w:r>
      <w:r w:rsidR="00C761BD" w:rsidRPr="00454065">
        <w:rPr>
          <w:rFonts w:asciiTheme="minorHAnsi" w:hAnsiTheme="minorHAnsi" w:cstheme="minorHAnsi"/>
        </w:rPr>
        <w:t>via MS</w:t>
      </w:r>
      <w:r w:rsidR="00454065" w:rsidRPr="00454065">
        <w:rPr>
          <w:rFonts w:asciiTheme="minorHAnsi" w:hAnsiTheme="minorHAnsi" w:cstheme="minorHAnsi"/>
        </w:rPr>
        <w:t xml:space="preserve"> </w:t>
      </w:r>
      <w:r w:rsidR="00C761BD" w:rsidRPr="00454065">
        <w:rPr>
          <w:rFonts w:asciiTheme="minorHAnsi" w:hAnsiTheme="minorHAnsi" w:cstheme="minorHAnsi"/>
        </w:rPr>
        <w:t>Teams</w:t>
      </w:r>
      <w:r w:rsidRPr="00454065">
        <w:rPr>
          <w:rFonts w:asciiTheme="minorHAnsi" w:hAnsiTheme="minorHAnsi" w:cstheme="minorHAnsi"/>
        </w:rPr>
        <w:t xml:space="preserve"> (and at any adjournment thereof).</w:t>
      </w:r>
      <w:r w:rsidRPr="00454065">
        <w:rPr>
          <w:rFonts w:asciiTheme="minorHAnsi" w:hAnsiTheme="minorHAnsi" w:cstheme="minorHAnsi"/>
        </w:rPr>
        <w:tab/>
      </w:r>
    </w:p>
    <w:p w14:paraId="61A0C4AC" w14:textId="77777777" w:rsidR="00BD2249" w:rsidRPr="00454065" w:rsidRDefault="00BD2249" w:rsidP="00BD2249">
      <w:pPr>
        <w:tabs>
          <w:tab w:val="left" w:pos="8052"/>
        </w:tabs>
        <w:spacing w:before="100" w:beforeAutospacing="1" w:after="100" w:afterAutospacing="1"/>
        <w:rPr>
          <w:rFonts w:asciiTheme="minorHAnsi" w:hAnsiTheme="minorHAnsi" w:cstheme="minorHAnsi"/>
        </w:rPr>
        <w:sectPr w:rsidR="00BD2249" w:rsidRPr="00454065" w:rsidSect="00BD2249">
          <w:footerReference w:type="default" r:id="rId11"/>
          <w:headerReference w:type="first" r:id="rId12"/>
          <w:footerReference w:type="first" r:id="rId13"/>
          <w:type w:val="continuous"/>
          <w:pgSz w:w="11909" w:h="16838"/>
          <w:pgMar w:top="720" w:right="1136" w:bottom="720" w:left="1134" w:header="720" w:footer="1587" w:gutter="0"/>
          <w:cols w:space="720"/>
          <w:titlePg/>
          <w:docGrid w:linePitch="299"/>
        </w:sectPr>
      </w:pPr>
      <w:r w:rsidRPr="00454065">
        <w:rPr>
          <w:rFonts w:asciiTheme="minorHAnsi" w:hAnsiTheme="minorHAnsi" w:cstheme="minorHAnsi"/>
        </w:rPr>
        <w:t>I/We have indicated with an ‘X’ how I/we wish my/our votes to be cast on the Resolutions as set out below. In the absence of clear instruction below I/we direct that my/our proxy will vote (or abstain from voting) as he/she thinks fit for me/us and on my/our behalf, and on any other Resolution which may properly be dealt with at the AGM (or any adjournment there)</w:t>
      </w:r>
    </w:p>
    <w:p w14:paraId="4F15047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12489B6F"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963A3D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0F44D2B0"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FA5EBC6" w14:textId="2E9117A5" w:rsidR="00BD2249" w:rsidRPr="00B97AA7" w:rsidRDefault="00BD2249" w:rsidP="00BD2249">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lastRenderedPageBreak/>
        <w:t>SUMMARY OF RESOLUTIONS</w:t>
      </w:r>
    </w:p>
    <w:tbl>
      <w:tblPr>
        <w:tblW w:w="11341" w:type="dxa"/>
        <w:tblInd w:w="-714" w:type="dxa"/>
        <w:tblLayout w:type="fixed"/>
        <w:tblCellMar>
          <w:left w:w="0" w:type="dxa"/>
          <w:right w:w="0" w:type="dxa"/>
        </w:tblCellMar>
        <w:tblLook w:val="04A0" w:firstRow="1" w:lastRow="0" w:firstColumn="1" w:lastColumn="0" w:noHBand="0" w:noVBand="1"/>
      </w:tblPr>
      <w:tblGrid>
        <w:gridCol w:w="6663"/>
        <w:gridCol w:w="1134"/>
        <w:gridCol w:w="1134"/>
        <w:gridCol w:w="1134"/>
        <w:gridCol w:w="1276"/>
      </w:tblGrid>
      <w:tr w:rsidR="00BD2249" w:rsidRPr="00B97AA7" w14:paraId="20674EF2" w14:textId="77777777" w:rsidTr="00317977">
        <w:trPr>
          <w:trHeight w:hRule="exact" w:val="783"/>
        </w:trPr>
        <w:tc>
          <w:tcPr>
            <w:tcW w:w="6663" w:type="dxa"/>
            <w:tcBorders>
              <w:top w:val="single" w:sz="4" w:space="0" w:color="000000"/>
              <w:left w:val="single" w:sz="4" w:space="0" w:color="000000"/>
              <w:bottom w:val="single" w:sz="4" w:space="0" w:color="000000"/>
              <w:right w:val="single" w:sz="4" w:space="0" w:color="000000"/>
            </w:tcBorders>
          </w:tcPr>
          <w:p w14:paraId="4B52FD58" w14:textId="77777777" w:rsidR="00BD2249" w:rsidRPr="00D55B5E" w:rsidRDefault="00BD2249" w:rsidP="00801B74">
            <w:pPr>
              <w:spacing w:before="100" w:beforeAutospacing="1" w:after="100" w:afterAutospacing="1"/>
              <w:ind w:left="142" w:right="216"/>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Please mark ‘X’ to indicate how you wish to vote</w:t>
            </w:r>
          </w:p>
        </w:tc>
        <w:tc>
          <w:tcPr>
            <w:tcW w:w="1134" w:type="dxa"/>
            <w:tcBorders>
              <w:top w:val="single" w:sz="4" w:space="0" w:color="000000"/>
              <w:left w:val="single" w:sz="4" w:space="0" w:color="000000"/>
              <w:bottom w:val="single" w:sz="4" w:space="0" w:color="000000"/>
              <w:right w:val="single" w:sz="4" w:space="0" w:color="000000"/>
            </w:tcBorders>
            <w:vAlign w:val="center"/>
          </w:tcPr>
          <w:p w14:paraId="49CE00E5" w14:textId="77777777" w:rsidR="00BD2249" w:rsidRPr="00690AE7" w:rsidRDefault="00BD2249" w:rsidP="00801B74">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FOR</w:t>
            </w:r>
          </w:p>
        </w:tc>
        <w:tc>
          <w:tcPr>
            <w:tcW w:w="1134" w:type="dxa"/>
            <w:tcBorders>
              <w:top w:val="single" w:sz="4" w:space="0" w:color="000000"/>
              <w:left w:val="single" w:sz="4" w:space="0" w:color="000000"/>
              <w:bottom w:val="single" w:sz="4" w:space="0" w:color="000000"/>
              <w:right w:val="single" w:sz="4" w:space="0" w:color="000000"/>
            </w:tcBorders>
            <w:vAlign w:val="center"/>
          </w:tcPr>
          <w:p w14:paraId="7F05288E" w14:textId="77777777" w:rsidR="00BD2249" w:rsidRPr="00690AE7" w:rsidRDefault="00BD2249" w:rsidP="00801B74">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AGAINST</w:t>
            </w:r>
          </w:p>
        </w:tc>
        <w:tc>
          <w:tcPr>
            <w:tcW w:w="1134" w:type="dxa"/>
            <w:tcBorders>
              <w:top w:val="single" w:sz="4" w:space="0" w:color="000000"/>
              <w:left w:val="single" w:sz="4" w:space="0" w:color="000000"/>
              <w:bottom w:val="single" w:sz="4" w:space="0" w:color="000000"/>
              <w:right w:val="single" w:sz="4" w:space="0" w:color="000000"/>
            </w:tcBorders>
            <w:vAlign w:val="center"/>
          </w:tcPr>
          <w:p w14:paraId="03F1C7DA" w14:textId="77777777" w:rsidR="00BD2249" w:rsidRPr="00690AE7" w:rsidRDefault="00BD2249" w:rsidP="00801B74">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WITHHELD</w:t>
            </w:r>
          </w:p>
        </w:tc>
        <w:tc>
          <w:tcPr>
            <w:tcW w:w="1276" w:type="dxa"/>
            <w:tcBorders>
              <w:top w:val="single" w:sz="4" w:space="0" w:color="000000"/>
              <w:left w:val="single" w:sz="4" w:space="0" w:color="000000"/>
              <w:bottom w:val="single" w:sz="4" w:space="0" w:color="000000"/>
              <w:right w:val="single" w:sz="4" w:space="0" w:color="000000"/>
            </w:tcBorders>
          </w:tcPr>
          <w:p w14:paraId="6D8C97D6" w14:textId="77777777" w:rsidR="00BD2249" w:rsidRPr="00BD2249" w:rsidRDefault="00BD2249" w:rsidP="00801B74">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45A9DBF0" w14:textId="77777777" w:rsidR="00BD2249" w:rsidRPr="00690AE7" w:rsidRDefault="00BD2249" w:rsidP="00801B74">
            <w:pPr>
              <w:spacing w:before="100" w:beforeAutospacing="1" w:after="100" w:afterAutospacing="1"/>
              <w:jc w:val="center"/>
              <w:textAlignment w:val="baseline"/>
              <w:rPr>
                <w:rFonts w:asciiTheme="minorHAnsi" w:eastAsia="Calibri" w:hAnsiTheme="minorHAnsi" w:cstheme="minorHAnsi"/>
                <w:b/>
                <w:color w:val="000000"/>
              </w:rPr>
            </w:pPr>
            <w:r w:rsidRPr="00BD2249">
              <w:rPr>
                <w:rFonts w:asciiTheme="minorHAnsi" w:eastAsia="Calibri" w:hAnsiTheme="minorHAnsi" w:cstheme="minorHAnsi"/>
                <w:b/>
                <w:color w:val="000000"/>
                <w:sz w:val="20"/>
                <w:szCs w:val="20"/>
              </w:rPr>
              <w:t>DISCRETION</w:t>
            </w:r>
          </w:p>
        </w:tc>
      </w:tr>
      <w:tr w:rsidR="00BD2249" w:rsidRPr="00B97AA7" w14:paraId="2D18F5DD" w14:textId="77777777" w:rsidTr="00317977">
        <w:trPr>
          <w:trHeight w:hRule="exact" w:val="623"/>
        </w:trPr>
        <w:tc>
          <w:tcPr>
            <w:tcW w:w="6663" w:type="dxa"/>
            <w:tcBorders>
              <w:top w:val="single" w:sz="4" w:space="0" w:color="000000"/>
              <w:left w:val="single" w:sz="4" w:space="0" w:color="000000"/>
              <w:bottom w:val="single" w:sz="4" w:space="0" w:color="000000"/>
              <w:right w:val="single" w:sz="4" w:space="0" w:color="000000"/>
            </w:tcBorders>
            <w:vAlign w:val="center"/>
          </w:tcPr>
          <w:p w14:paraId="364C5BB4" w14:textId="77777777" w:rsidR="00BD2249" w:rsidRPr="00D55B5E" w:rsidRDefault="00BD2249" w:rsidP="00801B74">
            <w:pPr>
              <w:spacing w:before="100" w:beforeAutospacing="1" w:after="100" w:afterAutospacing="1"/>
              <w:ind w:left="142"/>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Ordinary Resolutions</w:t>
            </w:r>
          </w:p>
        </w:tc>
        <w:tc>
          <w:tcPr>
            <w:tcW w:w="1134" w:type="dxa"/>
            <w:tcBorders>
              <w:top w:val="single" w:sz="4" w:space="0" w:color="000000"/>
              <w:left w:val="single" w:sz="4" w:space="0" w:color="000000"/>
              <w:bottom w:val="single" w:sz="4" w:space="0" w:color="000000"/>
              <w:right w:val="single" w:sz="4" w:space="0" w:color="000000"/>
            </w:tcBorders>
          </w:tcPr>
          <w:p w14:paraId="2A66CE4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5052582"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17CB54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84368D1"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6B1ADD" w14:textId="77777777" w:rsidTr="00317977">
        <w:trPr>
          <w:trHeight w:hRule="exact" w:val="555"/>
        </w:trPr>
        <w:tc>
          <w:tcPr>
            <w:tcW w:w="6663" w:type="dxa"/>
            <w:tcBorders>
              <w:top w:val="single" w:sz="4" w:space="0" w:color="000000"/>
              <w:left w:val="single" w:sz="4" w:space="0" w:color="000000"/>
              <w:bottom w:val="single" w:sz="4" w:space="0" w:color="000000"/>
              <w:right w:val="single" w:sz="4" w:space="0" w:color="000000"/>
            </w:tcBorders>
          </w:tcPr>
          <w:p w14:paraId="319CF441" w14:textId="5C54CF46" w:rsidR="00BD2249" w:rsidRPr="00D55B5E" w:rsidRDefault="00BD2249" w:rsidP="00801B74">
            <w:pPr>
              <w:tabs>
                <w:tab w:val="right" w:pos="3888"/>
              </w:tabs>
              <w:spacing w:before="100" w:beforeAutospacing="1" w:after="100" w:afterAutospacing="1"/>
              <w:ind w:left="285" w:hanging="142"/>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A. The approval of minutes of 20</w:t>
            </w:r>
            <w:r w:rsidR="001134F4">
              <w:rPr>
                <w:rFonts w:asciiTheme="minorHAnsi" w:eastAsia="Calibri" w:hAnsiTheme="minorHAnsi" w:cstheme="minorHAnsi"/>
                <w:color w:val="000000"/>
              </w:rPr>
              <w:t>20</w:t>
            </w:r>
            <w:r w:rsidRPr="00D55B5E">
              <w:rPr>
                <w:rFonts w:asciiTheme="minorHAnsi" w:eastAsia="Calibri" w:hAnsiTheme="minorHAnsi" w:cstheme="minorHAnsi"/>
                <w:color w:val="000000"/>
              </w:rPr>
              <w:t xml:space="preserve"> Annual General Meeting.</w:t>
            </w:r>
          </w:p>
        </w:tc>
        <w:tc>
          <w:tcPr>
            <w:tcW w:w="1134" w:type="dxa"/>
            <w:tcBorders>
              <w:top w:val="single" w:sz="4" w:space="0" w:color="000000"/>
              <w:left w:val="single" w:sz="4" w:space="0" w:color="000000"/>
              <w:bottom w:val="single" w:sz="4" w:space="0" w:color="000000"/>
              <w:right w:val="single" w:sz="4" w:space="0" w:color="000000"/>
            </w:tcBorders>
          </w:tcPr>
          <w:p w14:paraId="6D533AB3"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FFE41B"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FDEBC0B"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E0E2D6"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5C3DCFA9" w14:textId="77777777" w:rsidTr="00317977">
        <w:trPr>
          <w:trHeight w:hRule="exact" w:val="705"/>
        </w:trPr>
        <w:tc>
          <w:tcPr>
            <w:tcW w:w="6663" w:type="dxa"/>
            <w:tcBorders>
              <w:top w:val="single" w:sz="4" w:space="0" w:color="000000"/>
              <w:left w:val="single" w:sz="4" w:space="0" w:color="000000"/>
              <w:bottom w:val="single" w:sz="4" w:space="0" w:color="000000"/>
              <w:right w:val="single" w:sz="4" w:space="0" w:color="000000"/>
            </w:tcBorders>
          </w:tcPr>
          <w:p w14:paraId="3BF25213" w14:textId="14B04CB3" w:rsidR="00BD2249" w:rsidRPr="00D55B5E" w:rsidRDefault="00BD2249" w:rsidP="00801B74">
            <w:pPr>
              <w:tabs>
                <w:tab w:val="right" w:pos="3888"/>
              </w:tabs>
              <w:spacing w:before="100" w:beforeAutospacing="1" w:after="100" w:afterAutospacing="1"/>
              <w:ind w:left="341" w:hanging="198"/>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B. The adoption of the annual report and accounts of the Trustees for finical year ended 31 December 20</w:t>
            </w:r>
            <w:r w:rsidR="00302FD5">
              <w:rPr>
                <w:rFonts w:asciiTheme="minorHAnsi" w:eastAsia="Calibri" w:hAnsiTheme="minorHAnsi" w:cstheme="minorHAnsi"/>
                <w:color w:val="000000"/>
              </w:rPr>
              <w:t>20</w:t>
            </w:r>
            <w:r w:rsidRPr="00D55B5E">
              <w:rPr>
                <w:rFonts w:asciiTheme="minorHAnsi" w:eastAsia="Calibri" w:hAnsiTheme="minorHAnsi" w:cstheme="minorHAnsi"/>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5A4368CF"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18B918"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A81BD23"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41C561"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192F5323" w14:textId="77777777" w:rsidTr="00317977">
        <w:trPr>
          <w:trHeight w:hRule="exact" w:val="727"/>
        </w:trPr>
        <w:tc>
          <w:tcPr>
            <w:tcW w:w="6663" w:type="dxa"/>
            <w:tcBorders>
              <w:top w:val="single" w:sz="4" w:space="0" w:color="000000"/>
              <w:left w:val="single" w:sz="4" w:space="0" w:color="000000"/>
              <w:bottom w:val="single" w:sz="4" w:space="0" w:color="000000"/>
              <w:right w:val="single" w:sz="4" w:space="0" w:color="000000"/>
            </w:tcBorders>
          </w:tcPr>
          <w:p w14:paraId="4A5473CA" w14:textId="77777777" w:rsidR="00BD2249" w:rsidRPr="00D55B5E" w:rsidRDefault="00BD2249" w:rsidP="00801B74">
            <w:pPr>
              <w:tabs>
                <w:tab w:val="left" w:pos="792"/>
              </w:tabs>
              <w:spacing w:before="100" w:beforeAutospacing="1" w:after="100" w:afterAutospacing="1"/>
              <w:ind w:left="341" w:hanging="198"/>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C. The re-appointment of Wenn Townsend as Auditors of the Company and authorise the directors to fix their remuneration.</w:t>
            </w:r>
          </w:p>
        </w:tc>
        <w:tc>
          <w:tcPr>
            <w:tcW w:w="1134" w:type="dxa"/>
            <w:tcBorders>
              <w:top w:val="single" w:sz="4" w:space="0" w:color="000000"/>
              <w:left w:val="single" w:sz="4" w:space="0" w:color="000000"/>
              <w:bottom w:val="single" w:sz="4" w:space="0" w:color="000000"/>
              <w:right w:val="single" w:sz="4" w:space="0" w:color="000000"/>
            </w:tcBorders>
          </w:tcPr>
          <w:p w14:paraId="24EAEDB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AE5D72"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343C1B2"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6A96F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4D206A0E" w14:textId="77777777" w:rsidTr="002C7090">
        <w:trPr>
          <w:trHeight w:hRule="exact" w:val="1271"/>
        </w:trPr>
        <w:tc>
          <w:tcPr>
            <w:tcW w:w="6663" w:type="dxa"/>
            <w:tcBorders>
              <w:top w:val="single" w:sz="4" w:space="0" w:color="000000"/>
              <w:left w:val="single" w:sz="4" w:space="0" w:color="000000"/>
              <w:bottom w:val="single" w:sz="4" w:space="0" w:color="000000"/>
              <w:right w:val="single" w:sz="4" w:space="0" w:color="000000"/>
            </w:tcBorders>
          </w:tcPr>
          <w:p w14:paraId="4795166B" w14:textId="18827A34" w:rsidR="00BD2249" w:rsidRPr="003B638E" w:rsidRDefault="00BD2249" w:rsidP="00801B74">
            <w:pPr>
              <w:pStyle w:val="ListParagraph"/>
              <w:spacing w:before="100" w:beforeAutospacing="1" w:after="100" w:afterAutospacing="1"/>
              <w:ind w:left="419" w:right="113" w:hanging="276"/>
              <w:textAlignment w:val="baseline"/>
              <w:rPr>
                <w:rFonts w:asciiTheme="minorHAnsi" w:eastAsia="Calibri" w:hAnsiTheme="minorHAnsi" w:cstheme="minorHAnsi"/>
                <w:color w:val="000000" w:themeColor="text1"/>
              </w:rPr>
            </w:pPr>
            <w:r w:rsidRPr="00D55B5E">
              <w:rPr>
                <w:rFonts w:asciiTheme="minorHAnsi" w:eastAsia="Calibri" w:hAnsiTheme="minorHAnsi" w:cstheme="minorHAnsi"/>
                <w:color w:val="000000"/>
              </w:rPr>
              <w:t>D</w:t>
            </w:r>
            <w:r>
              <w:rPr>
                <w:rFonts w:asciiTheme="minorHAnsi" w:eastAsia="Calibri" w:hAnsiTheme="minorHAnsi" w:cstheme="minorHAnsi"/>
                <w:color w:val="000000"/>
              </w:rPr>
              <w:t>.</w:t>
            </w:r>
            <w:r w:rsidRPr="00D55B5E">
              <w:rPr>
                <w:rFonts w:asciiTheme="minorHAnsi" w:eastAsia="Calibri" w:hAnsiTheme="minorHAnsi" w:cstheme="minorHAnsi"/>
                <w:color w:val="000000"/>
              </w:rPr>
              <w:t xml:space="preserve"> </w:t>
            </w:r>
            <w:r w:rsidR="00926FFF" w:rsidRPr="00926FFF">
              <w:rPr>
                <w:rFonts w:asciiTheme="minorHAnsi" w:eastAsia="Calibri" w:hAnsiTheme="minorHAnsi" w:cstheme="minorHAnsi"/>
                <w:color w:val="000000"/>
              </w:rPr>
              <w:t>To note the resignations of Mr. Garrod Barker as a Co-opted Trustee and Director of the Company, and Ms. Claire Priestley as an elected Trustee and subsequent appointment as a co-opted Trustee and Director of the Company.</w:t>
            </w:r>
          </w:p>
          <w:p w14:paraId="3D89E342" w14:textId="77777777" w:rsidR="00BD2249" w:rsidRPr="00D55B5E" w:rsidRDefault="00BD2249" w:rsidP="00801B74">
            <w:pPr>
              <w:tabs>
                <w:tab w:val="left" w:pos="792"/>
              </w:tabs>
              <w:spacing w:before="100" w:beforeAutospacing="1" w:after="100" w:afterAutospacing="1"/>
              <w:ind w:left="341" w:right="252" w:hanging="198"/>
              <w:textAlignment w:val="baseline"/>
              <w:rPr>
                <w:rFonts w:asciiTheme="minorHAnsi" w:eastAsia="Calibri" w:hAnsiTheme="minorHAnsi" w:cstheme="minorHAnsi"/>
                <w:color w:val="000000"/>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DE03364"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2BF60F53" w14:textId="77777777" w:rsidTr="00317977">
        <w:trPr>
          <w:trHeight w:hRule="exact" w:val="709"/>
        </w:trPr>
        <w:tc>
          <w:tcPr>
            <w:tcW w:w="6663" w:type="dxa"/>
            <w:tcBorders>
              <w:top w:val="single" w:sz="4" w:space="0" w:color="000000"/>
              <w:left w:val="single" w:sz="4" w:space="0" w:color="000000"/>
              <w:bottom w:val="single" w:sz="4" w:space="0" w:color="000000"/>
              <w:right w:val="single" w:sz="4" w:space="0" w:color="000000"/>
            </w:tcBorders>
          </w:tcPr>
          <w:p w14:paraId="6F91761F" w14:textId="3A8A198F" w:rsidR="00BD2249" w:rsidRPr="00D55B5E" w:rsidRDefault="00BD2249" w:rsidP="00801B74">
            <w:pPr>
              <w:spacing w:before="100" w:beforeAutospacing="1" w:after="100" w:afterAutospacing="1"/>
              <w:ind w:left="419" w:right="249" w:hanging="277"/>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 xml:space="preserve">E. The appointment of </w:t>
            </w:r>
            <w:r w:rsidR="002C215E">
              <w:rPr>
                <w:rFonts w:asciiTheme="minorHAnsi" w:eastAsia="Calibri" w:hAnsiTheme="minorHAnsi" w:cstheme="minorHAnsi"/>
                <w:color w:val="000000"/>
              </w:rPr>
              <w:t>Adrian Ellison</w:t>
            </w:r>
            <w:r w:rsidRPr="00D55B5E">
              <w:rPr>
                <w:rFonts w:asciiTheme="minorHAnsi" w:eastAsia="Calibri" w:hAnsiTheme="minorHAnsi" w:cstheme="minorHAnsi"/>
                <w:color w:val="000000"/>
              </w:rPr>
              <w:t xml:space="preserve"> as </w:t>
            </w:r>
            <w:r w:rsidR="00453439">
              <w:rPr>
                <w:rFonts w:asciiTheme="minorHAnsi" w:eastAsia="Calibri" w:hAnsiTheme="minorHAnsi" w:cstheme="minorHAnsi"/>
                <w:color w:val="000000"/>
              </w:rPr>
              <w:t xml:space="preserve">Chair </w:t>
            </w:r>
            <w:r w:rsidRPr="00D55B5E">
              <w:rPr>
                <w:rFonts w:asciiTheme="minorHAnsi" w:eastAsia="Calibri" w:hAnsiTheme="minorHAnsi" w:cstheme="minorHAnsi"/>
                <w:color w:val="000000"/>
              </w:rPr>
              <w:t>of the Company.</w:t>
            </w:r>
          </w:p>
        </w:tc>
        <w:tc>
          <w:tcPr>
            <w:tcW w:w="1134" w:type="dxa"/>
            <w:tcBorders>
              <w:top w:val="single" w:sz="4" w:space="0" w:color="000000"/>
              <w:left w:val="single" w:sz="4" w:space="0" w:color="000000"/>
              <w:bottom w:val="single" w:sz="4" w:space="0" w:color="000000"/>
              <w:right w:val="single" w:sz="4" w:space="0" w:color="000000"/>
            </w:tcBorders>
          </w:tcPr>
          <w:p w14:paraId="3A6D77B3"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495F25C"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77F6F3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EDA68DF"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3A2EA2" w14:textId="77777777" w:rsidTr="00317977">
        <w:trPr>
          <w:trHeight w:hRule="exact" w:val="721"/>
        </w:trPr>
        <w:tc>
          <w:tcPr>
            <w:tcW w:w="6663" w:type="dxa"/>
            <w:tcBorders>
              <w:top w:val="single" w:sz="4" w:space="0" w:color="000000"/>
              <w:left w:val="single" w:sz="4" w:space="0" w:color="000000"/>
              <w:bottom w:val="single" w:sz="4" w:space="0" w:color="000000"/>
              <w:right w:val="single" w:sz="4" w:space="0" w:color="000000"/>
            </w:tcBorders>
          </w:tcPr>
          <w:p w14:paraId="19B6B49A" w14:textId="2F019844" w:rsidR="00BD2249" w:rsidRPr="00D55B5E" w:rsidRDefault="00BD2249" w:rsidP="00801B74">
            <w:pPr>
              <w:tabs>
                <w:tab w:val="right" w:pos="3888"/>
              </w:tabs>
              <w:spacing w:before="100" w:beforeAutospacing="1" w:after="100" w:afterAutospacing="1"/>
              <w:ind w:left="419"/>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 xml:space="preserve">The appointment of </w:t>
            </w:r>
            <w:r w:rsidR="003917CE">
              <w:rPr>
                <w:rFonts w:asciiTheme="minorHAnsi" w:eastAsia="Calibri" w:hAnsiTheme="minorHAnsi" w:cstheme="minorHAnsi"/>
                <w:color w:val="000000"/>
              </w:rPr>
              <w:t>Paul Harness</w:t>
            </w:r>
            <w:r w:rsidRPr="00D55B5E">
              <w:rPr>
                <w:rFonts w:asciiTheme="minorHAnsi" w:eastAsia="Calibri" w:hAnsiTheme="minorHAnsi" w:cstheme="minorHAnsi"/>
                <w:color w:val="000000"/>
              </w:rPr>
              <w:t xml:space="preserve"> as </w:t>
            </w:r>
            <w:r w:rsidR="002C708F">
              <w:rPr>
                <w:rFonts w:asciiTheme="minorHAnsi" w:eastAsia="Calibri" w:hAnsiTheme="minorHAnsi" w:cstheme="minorHAnsi"/>
                <w:color w:val="000000"/>
              </w:rPr>
              <w:t>Vice Chair</w:t>
            </w:r>
            <w:r w:rsidRPr="00D55B5E">
              <w:rPr>
                <w:rFonts w:asciiTheme="minorHAnsi" w:eastAsia="Calibri" w:hAnsiTheme="minorHAnsi" w:cstheme="minorHAnsi"/>
                <w:color w:val="000000"/>
              </w:rPr>
              <w:t xml:space="preserve"> of the Company.</w:t>
            </w:r>
          </w:p>
        </w:tc>
        <w:tc>
          <w:tcPr>
            <w:tcW w:w="1134" w:type="dxa"/>
            <w:tcBorders>
              <w:top w:val="single" w:sz="4" w:space="0" w:color="000000"/>
              <w:left w:val="single" w:sz="4" w:space="0" w:color="000000"/>
              <w:bottom w:val="single" w:sz="4" w:space="0" w:color="000000"/>
              <w:right w:val="single" w:sz="4" w:space="0" w:color="000000"/>
            </w:tcBorders>
          </w:tcPr>
          <w:p w14:paraId="113B3C6F"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88A228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65C45DA"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CF092B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56C78A9A" w14:textId="77777777" w:rsidTr="00434BAD">
        <w:trPr>
          <w:trHeight w:hRule="exact" w:val="636"/>
        </w:trPr>
        <w:tc>
          <w:tcPr>
            <w:tcW w:w="6663" w:type="dxa"/>
            <w:tcBorders>
              <w:top w:val="single" w:sz="4" w:space="0" w:color="000000"/>
              <w:left w:val="single" w:sz="4" w:space="0" w:color="000000"/>
              <w:bottom w:val="single" w:sz="4" w:space="0" w:color="000000"/>
              <w:right w:val="single" w:sz="4" w:space="0" w:color="000000"/>
            </w:tcBorders>
          </w:tcPr>
          <w:p w14:paraId="671BCBC0" w14:textId="4D75ADEE" w:rsidR="00BD2249" w:rsidRPr="00D55B5E" w:rsidRDefault="00BD2249" w:rsidP="00BD2249">
            <w:pPr>
              <w:tabs>
                <w:tab w:val="left" w:pos="792"/>
              </w:tabs>
              <w:spacing w:before="100" w:beforeAutospacing="1" w:after="100" w:afterAutospacing="1"/>
              <w:ind w:left="421" w:right="144" w:hanging="278"/>
              <w:textAlignment w:val="baseline"/>
              <w:rPr>
                <w:rFonts w:asciiTheme="minorHAnsi" w:eastAsia="Calibri" w:hAnsiTheme="minorHAnsi" w:cstheme="minorHAnsi"/>
                <w:color w:val="000000"/>
                <w:spacing w:val="-1"/>
              </w:rPr>
            </w:pPr>
            <w:r w:rsidRPr="00D55B5E">
              <w:rPr>
                <w:rFonts w:asciiTheme="minorHAnsi" w:eastAsia="Calibri" w:hAnsiTheme="minorHAnsi" w:cstheme="minorHAnsi"/>
                <w:color w:val="000000"/>
                <w:spacing w:val="-1"/>
              </w:rPr>
              <w:t xml:space="preserve">F. </w:t>
            </w:r>
            <w:r w:rsidR="004F365F" w:rsidRPr="00AA080F">
              <w:rPr>
                <w:rFonts w:asciiTheme="minorHAnsi" w:eastAsia="Arial" w:hAnsiTheme="minorHAnsi" w:cstheme="minorHAnsi"/>
                <w:color w:val="000000"/>
              </w:rPr>
              <w:t xml:space="preserve">To elect two Elected Members to serve </w:t>
            </w:r>
            <w:r w:rsidR="004F365F">
              <w:rPr>
                <w:rFonts w:asciiTheme="minorHAnsi" w:eastAsia="Arial" w:hAnsiTheme="minorHAnsi" w:cstheme="minorHAnsi"/>
                <w:color w:val="000000"/>
              </w:rPr>
              <w:t>on the Board of Trustees.</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06468DB"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171766D0"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7CFF773"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054F855"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1E5DB1" w:rsidRPr="00B97AA7" w14:paraId="7FE3BDD1" w14:textId="77777777" w:rsidTr="001E5DB1">
        <w:trPr>
          <w:trHeight w:hRule="exact" w:val="633"/>
        </w:trPr>
        <w:tc>
          <w:tcPr>
            <w:tcW w:w="6663" w:type="dxa"/>
            <w:tcBorders>
              <w:top w:val="single" w:sz="4" w:space="0" w:color="000000"/>
              <w:left w:val="single" w:sz="4" w:space="0" w:color="000000"/>
              <w:bottom w:val="single" w:sz="4" w:space="0" w:color="000000"/>
              <w:right w:val="single" w:sz="4" w:space="0" w:color="000000"/>
            </w:tcBorders>
          </w:tcPr>
          <w:p w14:paraId="1E60E16C" w14:textId="77777777" w:rsidR="001E5DB1" w:rsidRPr="00D55B5E" w:rsidRDefault="001E5DB1" w:rsidP="00BD2249">
            <w:pPr>
              <w:tabs>
                <w:tab w:val="left" w:pos="792"/>
              </w:tabs>
              <w:spacing w:before="100" w:beforeAutospacing="1" w:after="100" w:afterAutospacing="1"/>
              <w:ind w:left="421" w:right="144" w:hanging="278"/>
              <w:textAlignment w:val="baseline"/>
              <w:rPr>
                <w:rFonts w:asciiTheme="minorHAnsi" w:eastAsia="Calibri" w:hAnsiTheme="minorHAnsi" w:cstheme="minorHAnsi"/>
                <w:color w:val="000000"/>
                <w:spacing w:val="-1"/>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14:paraId="05B4B07F" w14:textId="40BBD9B5" w:rsidR="001E5DB1" w:rsidRPr="001E5DB1" w:rsidRDefault="001E5DB1" w:rsidP="001E5DB1">
            <w:pPr>
              <w:spacing w:before="40"/>
              <w:ind w:left="57"/>
              <w:textAlignment w:val="baseline"/>
              <w:rPr>
                <w:rFonts w:asciiTheme="minorHAnsi" w:eastAsia="Calibri" w:hAnsiTheme="minorHAnsi" w:cstheme="minorHAnsi"/>
                <w:b/>
                <w:bCs/>
                <w:color w:val="000000"/>
                <w:sz w:val="20"/>
                <w:szCs w:val="20"/>
              </w:rPr>
            </w:pPr>
            <w:r w:rsidRPr="001E5DB1">
              <w:rPr>
                <w:rFonts w:asciiTheme="minorHAnsi" w:eastAsia="Calibri" w:hAnsiTheme="minorHAnsi" w:cstheme="minorHAnsi"/>
                <w:b/>
                <w:bCs/>
                <w:color w:val="000000"/>
                <w:sz w:val="20"/>
                <w:szCs w:val="20"/>
              </w:rPr>
              <w:t>Please put an x in the box opposite up to two candidates</w:t>
            </w:r>
          </w:p>
        </w:tc>
      </w:tr>
      <w:tr w:rsidR="00BD2249" w:rsidRPr="00B97AA7" w14:paraId="76B44AA0" w14:textId="77777777" w:rsidTr="00317977">
        <w:trPr>
          <w:trHeight w:hRule="exact" w:val="571"/>
        </w:trPr>
        <w:tc>
          <w:tcPr>
            <w:tcW w:w="6663" w:type="dxa"/>
            <w:tcBorders>
              <w:top w:val="single" w:sz="4" w:space="0" w:color="000000"/>
              <w:left w:val="single" w:sz="4" w:space="0" w:color="000000"/>
              <w:bottom w:val="single" w:sz="4" w:space="0" w:color="000000"/>
              <w:right w:val="single" w:sz="4" w:space="0" w:color="000000"/>
            </w:tcBorders>
            <w:vAlign w:val="center"/>
          </w:tcPr>
          <w:p w14:paraId="401D18DA" w14:textId="2A12D627" w:rsidR="00BD2249" w:rsidRPr="00FC4035" w:rsidRDefault="00037D8C" w:rsidP="00801B74">
            <w:pPr>
              <w:spacing w:before="100" w:beforeAutospacing="1" w:after="100" w:afterAutospacing="1"/>
              <w:ind w:left="454" w:hanging="169"/>
              <w:textAlignment w:val="baseline"/>
              <w:rPr>
                <w:rFonts w:asciiTheme="minorHAnsi" w:eastAsia="Calibri" w:hAnsiTheme="minorHAnsi" w:cstheme="minorHAnsi"/>
                <w:color w:val="000000"/>
              </w:rPr>
            </w:pPr>
            <w:r w:rsidRPr="00FC4035">
              <w:rPr>
                <w:rFonts w:asciiTheme="minorHAnsi" w:hAnsiTheme="minorHAnsi" w:cstheme="minorHAnsi"/>
              </w:rPr>
              <w:t>Vipin Ahlawat</w:t>
            </w:r>
            <w:r w:rsidR="005D10B2">
              <w:rPr>
                <w:rFonts w:asciiTheme="minorHAnsi" w:hAnsiTheme="minorHAnsi" w:cstheme="minorHAnsi"/>
              </w:rPr>
              <w:t>,</w:t>
            </w:r>
            <w:r w:rsidRPr="00FC4035">
              <w:rPr>
                <w:rFonts w:asciiTheme="minorHAnsi" w:hAnsiTheme="minorHAnsi" w:cstheme="minorHAnsi"/>
              </w:rPr>
              <w:t xml:space="preserve"> Loughborough University</w:t>
            </w:r>
          </w:p>
        </w:tc>
        <w:tc>
          <w:tcPr>
            <w:tcW w:w="4678" w:type="dxa"/>
            <w:gridSpan w:val="4"/>
            <w:tcBorders>
              <w:top w:val="single" w:sz="4" w:space="0" w:color="000000"/>
              <w:left w:val="single" w:sz="4" w:space="0" w:color="000000"/>
              <w:bottom w:val="single" w:sz="4" w:space="0" w:color="000000"/>
              <w:right w:val="single" w:sz="4" w:space="0" w:color="000000"/>
            </w:tcBorders>
          </w:tcPr>
          <w:p w14:paraId="374F426E" w14:textId="155A1B82" w:rsidR="00BD2249" w:rsidRPr="00BD2249" w:rsidRDefault="00BD2249" w:rsidP="00BD2249">
            <w:pPr>
              <w:ind w:left="141" w:hanging="141"/>
              <w:textAlignment w:val="baseline"/>
              <w:rPr>
                <w:rFonts w:asciiTheme="minorHAnsi" w:eastAsia="Calibri" w:hAnsiTheme="minorHAnsi" w:cstheme="minorHAnsi"/>
                <w:color w:val="000000"/>
              </w:rPr>
            </w:pPr>
            <w:r w:rsidRPr="00BD2249">
              <w:rPr>
                <w:rFonts w:asciiTheme="minorHAnsi" w:eastAsia="Arial" w:hAnsiTheme="minorHAnsi" w:cstheme="minorHAnsi"/>
                <w:b/>
                <w:color w:val="000000"/>
              </w:rPr>
              <w:t xml:space="preserve">  </w:t>
            </w:r>
          </w:p>
        </w:tc>
      </w:tr>
      <w:tr w:rsidR="00BD2249" w:rsidRPr="00B97AA7" w14:paraId="0BEB49E9" w14:textId="77777777" w:rsidTr="00317977">
        <w:trPr>
          <w:trHeight w:hRule="exact" w:val="436"/>
        </w:trPr>
        <w:tc>
          <w:tcPr>
            <w:tcW w:w="6663" w:type="dxa"/>
            <w:tcBorders>
              <w:top w:val="single" w:sz="4" w:space="0" w:color="000000"/>
              <w:left w:val="single" w:sz="4" w:space="0" w:color="000000"/>
              <w:bottom w:val="single" w:sz="4" w:space="0" w:color="000000"/>
              <w:right w:val="single" w:sz="4" w:space="0" w:color="000000"/>
            </w:tcBorders>
            <w:vAlign w:val="center"/>
          </w:tcPr>
          <w:p w14:paraId="1CB81C3E" w14:textId="23C1528F" w:rsidR="00763233" w:rsidRDefault="00921516" w:rsidP="00763233">
            <w:pPr>
              <w:pStyle w:val="xxxmsonormal"/>
            </w:pPr>
            <w:r>
              <w:rPr>
                <w:lang w:val="en-US"/>
              </w:rPr>
              <w:t xml:space="preserve">     </w:t>
            </w:r>
            <w:r w:rsidR="00FC4035">
              <w:rPr>
                <w:lang w:val="en-US"/>
              </w:rPr>
              <w:t xml:space="preserve"> </w:t>
            </w:r>
            <w:r w:rsidR="00763233">
              <w:rPr>
                <w:lang w:val="en-US"/>
              </w:rPr>
              <w:t>Mat Flower</w:t>
            </w:r>
            <w:r w:rsidR="005D10B2">
              <w:rPr>
                <w:lang w:val="en-US"/>
              </w:rPr>
              <w:t>,</w:t>
            </w:r>
            <w:r w:rsidR="00976161">
              <w:rPr>
                <w:lang w:val="en-US"/>
              </w:rPr>
              <w:t xml:space="preserve"> </w:t>
            </w:r>
            <w:r w:rsidR="002E4DFA">
              <w:rPr>
                <w:lang w:val="en-US"/>
              </w:rPr>
              <w:t xml:space="preserve">University of </w:t>
            </w:r>
            <w:r w:rsidR="00763233">
              <w:rPr>
                <w:lang w:val="en-US"/>
              </w:rPr>
              <w:t>Wolverhampton</w:t>
            </w:r>
          </w:p>
          <w:p w14:paraId="6EB9F25F" w14:textId="639C5B1E" w:rsidR="00BD2249" w:rsidRPr="009544F1" w:rsidRDefault="00BD2249" w:rsidP="00801B74">
            <w:pPr>
              <w:spacing w:before="100" w:beforeAutospacing="1" w:after="100" w:afterAutospacing="1"/>
              <w:ind w:left="454" w:hanging="35"/>
              <w:textAlignment w:val="baseline"/>
              <w:rPr>
                <w:rFonts w:asciiTheme="minorHAnsi" w:eastAsia="Calibri" w:hAnsiTheme="minorHAnsi" w:cstheme="minorHAnsi"/>
                <w:color w:val="FF0000"/>
              </w:rPr>
            </w:pPr>
          </w:p>
        </w:tc>
        <w:tc>
          <w:tcPr>
            <w:tcW w:w="4678" w:type="dxa"/>
            <w:gridSpan w:val="4"/>
            <w:tcBorders>
              <w:top w:val="single" w:sz="4" w:space="0" w:color="000000"/>
              <w:left w:val="single" w:sz="4" w:space="0" w:color="000000"/>
              <w:bottom w:val="single" w:sz="4" w:space="0" w:color="000000"/>
              <w:right w:val="single" w:sz="4" w:space="0" w:color="000000"/>
            </w:tcBorders>
          </w:tcPr>
          <w:p w14:paraId="6E940E4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40F49A60"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2D333F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B7D2B19"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002A96AA" w14:textId="77777777" w:rsidTr="00317977">
        <w:trPr>
          <w:trHeight w:hRule="exact" w:val="491"/>
        </w:trPr>
        <w:tc>
          <w:tcPr>
            <w:tcW w:w="6663" w:type="dxa"/>
            <w:tcBorders>
              <w:top w:val="single" w:sz="4" w:space="0" w:color="000000"/>
              <w:left w:val="single" w:sz="4" w:space="0" w:color="000000"/>
              <w:bottom w:val="single" w:sz="4" w:space="0" w:color="000000"/>
              <w:right w:val="single" w:sz="4" w:space="0" w:color="000000"/>
            </w:tcBorders>
            <w:vAlign w:val="center"/>
          </w:tcPr>
          <w:p w14:paraId="251224BB" w14:textId="0FD3233A" w:rsidR="00BD2249" w:rsidRPr="009544F1" w:rsidRDefault="00EE5277" w:rsidP="00FC4035">
            <w:pPr>
              <w:pStyle w:val="xxxmsonormal"/>
              <w:rPr>
                <w:rFonts w:asciiTheme="minorHAnsi" w:eastAsia="Calibri" w:hAnsiTheme="minorHAnsi" w:cstheme="minorHAnsi"/>
                <w:color w:val="FF0000"/>
              </w:rPr>
            </w:pPr>
            <w:r>
              <w:rPr>
                <w:lang w:val="en-US"/>
              </w:rPr>
              <w:t xml:space="preserve">     </w:t>
            </w:r>
            <w:r w:rsidR="00FC4035">
              <w:rPr>
                <w:lang w:val="en-US"/>
              </w:rPr>
              <w:t xml:space="preserve"> </w:t>
            </w:r>
            <w:r w:rsidR="00FC4035" w:rsidRPr="00F32702">
              <w:rPr>
                <w:rFonts w:asciiTheme="minorHAnsi" w:eastAsia="Calibri" w:hAnsiTheme="minorHAnsi" w:cstheme="minorHAnsi"/>
                <w:color w:val="000000"/>
              </w:rPr>
              <w:t>Gareth McAleese, Ulster University</w:t>
            </w:r>
          </w:p>
        </w:tc>
        <w:tc>
          <w:tcPr>
            <w:tcW w:w="4678" w:type="dxa"/>
            <w:gridSpan w:val="4"/>
            <w:tcBorders>
              <w:top w:val="single" w:sz="4" w:space="0" w:color="000000"/>
              <w:left w:val="single" w:sz="4" w:space="0" w:color="000000"/>
              <w:bottom w:val="single" w:sz="4" w:space="0" w:color="000000"/>
              <w:right w:val="single" w:sz="4" w:space="0" w:color="000000"/>
            </w:tcBorders>
          </w:tcPr>
          <w:p w14:paraId="4417DEB8"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62C808F1" w14:textId="44EFE27F"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2F0BE60F"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685A57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763233" w:rsidRPr="00B97AA7" w14:paraId="45560D0B" w14:textId="77777777" w:rsidTr="00317977">
        <w:trPr>
          <w:trHeight w:hRule="exact" w:val="491"/>
        </w:trPr>
        <w:tc>
          <w:tcPr>
            <w:tcW w:w="6663" w:type="dxa"/>
            <w:tcBorders>
              <w:top w:val="single" w:sz="4" w:space="0" w:color="000000"/>
              <w:left w:val="single" w:sz="4" w:space="0" w:color="000000"/>
              <w:bottom w:val="single" w:sz="4" w:space="0" w:color="000000"/>
              <w:right w:val="single" w:sz="4" w:space="0" w:color="000000"/>
            </w:tcBorders>
            <w:vAlign w:val="center"/>
          </w:tcPr>
          <w:p w14:paraId="702B34FC" w14:textId="2641D3EC" w:rsidR="00FC4035" w:rsidRDefault="00EE5277" w:rsidP="00FC4035">
            <w:pPr>
              <w:pStyle w:val="xxxmsonormal"/>
            </w:pPr>
            <w:r>
              <w:rPr>
                <w:lang w:val="en-US"/>
              </w:rPr>
              <w:t xml:space="preserve">     </w:t>
            </w:r>
            <w:r w:rsidR="00FC4035">
              <w:rPr>
                <w:lang w:val="en-US"/>
              </w:rPr>
              <w:t xml:space="preserve"> Jots Sehmbi</w:t>
            </w:r>
            <w:r w:rsidR="00976161">
              <w:rPr>
                <w:lang w:val="en-US"/>
              </w:rPr>
              <w:t>,</w:t>
            </w:r>
            <w:r w:rsidR="00FC4035">
              <w:rPr>
                <w:lang w:val="en-US"/>
              </w:rPr>
              <w:t xml:space="preserve"> University of Essex</w:t>
            </w:r>
          </w:p>
          <w:p w14:paraId="780F92BC" w14:textId="449CA7C0" w:rsidR="00763233" w:rsidRPr="009544F1" w:rsidRDefault="00763233" w:rsidP="00FC4035">
            <w:pPr>
              <w:pStyle w:val="xxxmsonormal"/>
              <w:rPr>
                <w:rFonts w:asciiTheme="minorHAnsi" w:eastAsia="Calibri" w:hAnsiTheme="minorHAnsi" w:cstheme="minorHAnsi"/>
                <w:color w:val="FF0000"/>
              </w:rPr>
            </w:pPr>
          </w:p>
        </w:tc>
        <w:tc>
          <w:tcPr>
            <w:tcW w:w="4678" w:type="dxa"/>
            <w:gridSpan w:val="4"/>
            <w:tcBorders>
              <w:top w:val="single" w:sz="4" w:space="0" w:color="000000"/>
              <w:left w:val="single" w:sz="4" w:space="0" w:color="000000"/>
              <w:bottom w:val="single" w:sz="4" w:space="0" w:color="000000"/>
              <w:right w:val="single" w:sz="4" w:space="0" w:color="000000"/>
            </w:tcBorders>
          </w:tcPr>
          <w:p w14:paraId="087D2DE3" w14:textId="77777777" w:rsidR="00763233" w:rsidRPr="00B97AA7" w:rsidRDefault="00763233" w:rsidP="00801B74">
            <w:pPr>
              <w:textAlignment w:val="baseline"/>
              <w:rPr>
                <w:rFonts w:asciiTheme="minorHAnsi" w:eastAsia="Calibri" w:hAnsiTheme="minorHAnsi" w:cstheme="minorHAnsi"/>
                <w:color w:val="000000"/>
                <w:sz w:val="20"/>
                <w:szCs w:val="20"/>
              </w:rPr>
            </w:pPr>
          </w:p>
        </w:tc>
      </w:tr>
      <w:tr w:rsidR="00763233" w:rsidRPr="00B97AA7" w14:paraId="428308FC" w14:textId="77777777" w:rsidTr="00317977">
        <w:trPr>
          <w:trHeight w:hRule="exact" w:val="491"/>
        </w:trPr>
        <w:tc>
          <w:tcPr>
            <w:tcW w:w="6663" w:type="dxa"/>
            <w:tcBorders>
              <w:top w:val="single" w:sz="4" w:space="0" w:color="000000"/>
              <w:left w:val="single" w:sz="4" w:space="0" w:color="000000"/>
              <w:bottom w:val="single" w:sz="4" w:space="0" w:color="000000"/>
              <w:right w:val="single" w:sz="4" w:space="0" w:color="000000"/>
            </w:tcBorders>
            <w:vAlign w:val="center"/>
          </w:tcPr>
          <w:p w14:paraId="5E322E42" w14:textId="6C5A2B7E" w:rsidR="00763233" w:rsidRDefault="00EE5277" w:rsidP="00763233">
            <w:pPr>
              <w:pStyle w:val="xxxmsonormal"/>
            </w:pPr>
            <w:r>
              <w:rPr>
                <w:lang w:val="en-US"/>
              </w:rPr>
              <w:t xml:space="preserve">    </w:t>
            </w:r>
            <w:r w:rsidR="004D1A88">
              <w:rPr>
                <w:lang w:val="en-US"/>
              </w:rPr>
              <w:t xml:space="preserve"> </w:t>
            </w:r>
            <w:r w:rsidR="00FC4035">
              <w:rPr>
                <w:lang w:val="en-US"/>
              </w:rPr>
              <w:t xml:space="preserve"> </w:t>
            </w:r>
            <w:r w:rsidR="00763233">
              <w:rPr>
                <w:lang w:val="en-US"/>
              </w:rPr>
              <w:t>James Smith</w:t>
            </w:r>
            <w:r w:rsidR="00976161">
              <w:rPr>
                <w:lang w:val="en-US"/>
              </w:rPr>
              <w:t>,</w:t>
            </w:r>
            <w:r w:rsidR="00763233">
              <w:rPr>
                <w:lang w:val="en-US"/>
              </w:rPr>
              <w:t xml:space="preserve"> Birkbeck</w:t>
            </w:r>
            <w:r w:rsidR="00DC28FC">
              <w:rPr>
                <w:lang w:val="en-US"/>
              </w:rPr>
              <w:t xml:space="preserve"> College</w:t>
            </w:r>
          </w:p>
          <w:p w14:paraId="053A8DC4" w14:textId="77777777" w:rsidR="00763233" w:rsidRPr="009544F1" w:rsidRDefault="00763233" w:rsidP="00801B74">
            <w:pPr>
              <w:spacing w:before="100" w:beforeAutospacing="1" w:after="100" w:afterAutospacing="1"/>
              <w:ind w:left="454" w:hanging="35"/>
              <w:textAlignment w:val="baseline"/>
              <w:rPr>
                <w:rFonts w:asciiTheme="minorHAnsi" w:eastAsia="Calibri" w:hAnsiTheme="minorHAnsi" w:cstheme="minorHAnsi"/>
                <w:color w:val="FF0000"/>
              </w:rPr>
            </w:pPr>
          </w:p>
        </w:tc>
        <w:tc>
          <w:tcPr>
            <w:tcW w:w="4678" w:type="dxa"/>
            <w:gridSpan w:val="4"/>
            <w:tcBorders>
              <w:top w:val="single" w:sz="4" w:space="0" w:color="000000"/>
              <w:left w:val="single" w:sz="4" w:space="0" w:color="000000"/>
              <w:bottom w:val="single" w:sz="4" w:space="0" w:color="000000"/>
              <w:right w:val="single" w:sz="4" w:space="0" w:color="000000"/>
            </w:tcBorders>
          </w:tcPr>
          <w:p w14:paraId="325D5B44" w14:textId="77777777" w:rsidR="00763233" w:rsidRPr="00B97AA7" w:rsidRDefault="00763233" w:rsidP="00801B74">
            <w:pPr>
              <w:textAlignment w:val="baseline"/>
              <w:rPr>
                <w:rFonts w:asciiTheme="minorHAnsi" w:eastAsia="Calibri" w:hAnsiTheme="minorHAnsi" w:cstheme="minorHAnsi"/>
                <w:color w:val="000000"/>
                <w:sz w:val="20"/>
                <w:szCs w:val="20"/>
              </w:rPr>
            </w:pPr>
          </w:p>
        </w:tc>
      </w:tr>
      <w:tr w:rsidR="00763233" w:rsidRPr="00B97AA7" w14:paraId="5EB1CC3C" w14:textId="77777777" w:rsidTr="00317977">
        <w:trPr>
          <w:trHeight w:hRule="exact" w:val="491"/>
        </w:trPr>
        <w:tc>
          <w:tcPr>
            <w:tcW w:w="6663" w:type="dxa"/>
            <w:tcBorders>
              <w:top w:val="single" w:sz="4" w:space="0" w:color="000000"/>
              <w:left w:val="single" w:sz="4" w:space="0" w:color="000000"/>
              <w:bottom w:val="single" w:sz="4" w:space="0" w:color="000000"/>
              <w:right w:val="single" w:sz="4" w:space="0" w:color="000000"/>
            </w:tcBorders>
            <w:vAlign w:val="center"/>
          </w:tcPr>
          <w:p w14:paraId="6B2FE0A8" w14:textId="376BD4F3" w:rsidR="00FC4035" w:rsidRDefault="00EE5277" w:rsidP="00FC4035">
            <w:pPr>
              <w:pStyle w:val="xxxmsonormal"/>
            </w:pPr>
            <w:r>
              <w:rPr>
                <w:lang w:val="en-US"/>
              </w:rPr>
              <w:t xml:space="preserve">   </w:t>
            </w:r>
            <w:r w:rsidR="004D1A88">
              <w:rPr>
                <w:lang w:val="en-US"/>
              </w:rPr>
              <w:t xml:space="preserve">  </w:t>
            </w:r>
            <w:r w:rsidR="00FC4035">
              <w:rPr>
                <w:lang w:val="en-US"/>
              </w:rPr>
              <w:t xml:space="preserve"> Emma Woodcock</w:t>
            </w:r>
            <w:r w:rsidR="00976161">
              <w:rPr>
                <w:lang w:val="en-US"/>
              </w:rPr>
              <w:t>,</w:t>
            </w:r>
            <w:r w:rsidR="00FC4035">
              <w:rPr>
                <w:lang w:val="en-US"/>
              </w:rPr>
              <w:t xml:space="preserve"> York St John University</w:t>
            </w:r>
          </w:p>
          <w:p w14:paraId="70283814" w14:textId="26CA76C2" w:rsidR="00DC3197" w:rsidRDefault="00DC3197" w:rsidP="00DC3197">
            <w:pPr>
              <w:pStyle w:val="xxxmsonormal"/>
            </w:pPr>
          </w:p>
          <w:p w14:paraId="47611681" w14:textId="77777777" w:rsidR="00763233" w:rsidRPr="009544F1" w:rsidRDefault="00763233" w:rsidP="00801B74">
            <w:pPr>
              <w:spacing w:before="100" w:beforeAutospacing="1" w:after="100" w:afterAutospacing="1"/>
              <w:ind w:left="454" w:hanging="35"/>
              <w:textAlignment w:val="baseline"/>
              <w:rPr>
                <w:rFonts w:asciiTheme="minorHAnsi" w:eastAsia="Calibri" w:hAnsiTheme="minorHAnsi" w:cstheme="minorHAnsi"/>
                <w:color w:val="FF0000"/>
              </w:rPr>
            </w:pPr>
          </w:p>
        </w:tc>
        <w:tc>
          <w:tcPr>
            <w:tcW w:w="4678" w:type="dxa"/>
            <w:gridSpan w:val="4"/>
            <w:tcBorders>
              <w:top w:val="single" w:sz="4" w:space="0" w:color="000000"/>
              <w:left w:val="single" w:sz="4" w:space="0" w:color="000000"/>
              <w:bottom w:val="single" w:sz="4" w:space="0" w:color="000000"/>
              <w:right w:val="single" w:sz="4" w:space="0" w:color="000000"/>
            </w:tcBorders>
          </w:tcPr>
          <w:p w14:paraId="72A929B4" w14:textId="77777777" w:rsidR="00763233" w:rsidRPr="00B97AA7" w:rsidRDefault="00763233" w:rsidP="00801B74">
            <w:pPr>
              <w:textAlignment w:val="baseline"/>
              <w:rPr>
                <w:rFonts w:asciiTheme="minorHAnsi" w:eastAsia="Calibri" w:hAnsiTheme="minorHAnsi" w:cstheme="minorHAnsi"/>
                <w:color w:val="000000"/>
                <w:sz w:val="20"/>
                <w:szCs w:val="20"/>
              </w:rPr>
            </w:pPr>
          </w:p>
        </w:tc>
      </w:tr>
      <w:tr w:rsidR="00BD2249" w:rsidRPr="00B97AA7" w14:paraId="1C578AED" w14:textId="77777777" w:rsidTr="00317977">
        <w:trPr>
          <w:trHeight w:hRule="exact" w:val="629"/>
        </w:trPr>
        <w:tc>
          <w:tcPr>
            <w:tcW w:w="11341" w:type="dxa"/>
            <w:gridSpan w:val="5"/>
            <w:tcBorders>
              <w:top w:val="single" w:sz="4" w:space="0" w:color="000000"/>
              <w:left w:val="single" w:sz="4" w:space="0" w:color="000000"/>
              <w:bottom w:val="single" w:sz="4" w:space="0" w:color="000000"/>
              <w:right w:val="single" w:sz="4" w:space="0" w:color="000000"/>
            </w:tcBorders>
          </w:tcPr>
          <w:p w14:paraId="7CE29ABF" w14:textId="77777777" w:rsidR="00BD2249" w:rsidRPr="00D55B5E" w:rsidRDefault="00BD2249" w:rsidP="00801B74">
            <w:pPr>
              <w:spacing w:after="153" w:line="276" w:lineRule="exact"/>
              <w:ind w:left="144" w:right="324"/>
              <w:textAlignment w:val="baseline"/>
              <w:rPr>
                <w:rFonts w:asciiTheme="minorHAnsi" w:eastAsia="Calibri" w:hAnsiTheme="minorHAnsi" w:cstheme="minorHAnsi"/>
                <w:i/>
                <w:color w:val="000000"/>
              </w:rPr>
            </w:pPr>
            <w:r w:rsidRPr="00D55B5E">
              <w:rPr>
                <w:rFonts w:asciiTheme="minorHAnsi" w:eastAsia="Calibri" w:hAnsiTheme="minorHAnsi" w:cstheme="minorHAnsi"/>
                <w:i/>
                <w:color w:val="000000"/>
              </w:rPr>
              <w:t>Please note that if you instruct your proxy to vote “for” more than two of the above, your proxy will have discretion to choose any two of the candidates for whom you have indicated your intention to vote “for”.</w:t>
            </w:r>
          </w:p>
        </w:tc>
      </w:tr>
      <w:tr w:rsidR="00BD2249" w:rsidRPr="00B97AA7" w14:paraId="7EE29A0A" w14:textId="77777777" w:rsidTr="00317977">
        <w:trPr>
          <w:trHeight w:hRule="exact" w:val="709"/>
        </w:trPr>
        <w:tc>
          <w:tcPr>
            <w:tcW w:w="6663" w:type="dxa"/>
            <w:tcBorders>
              <w:top w:val="single" w:sz="4" w:space="0" w:color="000000"/>
              <w:left w:val="single" w:sz="4" w:space="0" w:color="000000"/>
              <w:bottom w:val="single" w:sz="4" w:space="0" w:color="000000"/>
              <w:right w:val="single" w:sz="4" w:space="0" w:color="000000"/>
            </w:tcBorders>
          </w:tcPr>
          <w:p w14:paraId="6579596C" w14:textId="77777777" w:rsidR="00BD2249" w:rsidRPr="00D55B5E" w:rsidRDefault="00BD2249" w:rsidP="00801B74">
            <w:pPr>
              <w:tabs>
                <w:tab w:val="left" w:pos="792"/>
              </w:tabs>
              <w:spacing w:before="100" w:beforeAutospacing="1" w:after="100" w:afterAutospacing="1"/>
              <w:ind w:left="427" w:hanging="285"/>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G.  The appointment of the Chairs of the Special Interest Groups of the Charity</w:t>
            </w:r>
          </w:p>
        </w:tc>
        <w:tc>
          <w:tcPr>
            <w:tcW w:w="1134" w:type="dxa"/>
            <w:tcBorders>
              <w:top w:val="single" w:sz="4" w:space="0" w:color="000000"/>
              <w:left w:val="single" w:sz="4" w:space="0" w:color="000000"/>
              <w:bottom w:val="single" w:sz="4" w:space="0" w:color="000000"/>
              <w:right w:val="single" w:sz="4" w:space="0" w:color="000000"/>
            </w:tcBorders>
          </w:tcPr>
          <w:p w14:paraId="7B686E54"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5D9482"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1173324"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11C5EC"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4453BFFF"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563C7163" w14:textId="77777777" w:rsidR="00BD2249" w:rsidRPr="006C1BF2" w:rsidRDefault="00BD2249" w:rsidP="00801B74">
            <w:pPr>
              <w:tabs>
                <w:tab w:val="left" w:pos="792"/>
              </w:tabs>
              <w:ind w:left="285" w:firstLine="142"/>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Corporate Information Systems Group (CISG)</w:t>
            </w:r>
          </w:p>
          <w:p w14:paraId="67D6C831" w14:textId="77777777" w:rsidR="00BD2249" w:rsidRPr="00C51F4A" w:rsidRDefault="00BD2249" w:rsidP="00801B74">
            <w:pPr>
              <w:tabs>
                <w:tab w:val="left" w:pos="792"/>
              </w:tabs>
              <w:ind w:left="427"/>
              <w:textAlignment w:val="baseline"/>
              <w:rPr>
                <w:rFonts w:asciiTheme="minorHAnsi" w:eastAsia="Calibri" w:hAnsiTheme="minorHAnsi" w:cstheme="minorHAnsi"/>
                <w:color w:val="000000"/>
                <w:highlight w:val="yellow"/>
              </w:rPr>
            </w:pPr>
            <w:r w:rsidRPr="00755C71">
              <w:rPr>
                <w:rFonts w:asciiTheme="minorHAnsi" w:eastAsia="Calibri" w:hAnsiTheme="minorHAnsi" w:cstheme="minorHAnsi"/>
                <w:color w:val="000000"/>
              </w:rPr>
              <w:t>Gareth McAleese, Ulster University</w:t>
            </w:r>
          </w:p>
        </w:tc>
        <w:tc>
          <w:tcPr>
            <w:tcW w:w="4678" w:type="dxa"/>
            <w:gridSpan w:val="4"/>
            <w:vMerge w:val="restart"/>
            <w:tcBorders>
              <w:top w:val="single" w:sz="4" w:space="0" w:color="000000"/>
              <w:left w:val="single" w:sz="4" w:space="0" w:color="000000"/>
              <w:right w:val="single" w:sz="4" w:space="0" w:color="000000"/>
            </w:tcBorders>
            <w:shd w:val="clear" w:color="auto" w:fill="7F7F7F" w:themeFill="text1" w:themeFillTint="80"/>
          </w:tcPr>
          <w:p w14:paraId="35CAE8DA"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1C8AEFD8"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5BF97A71" w14:textId="77777777" w:rsidR="00BD2249" w:rsidRPr="006C1BF2" w:rsidRDefault="00BD2249" w:rsidP="00801B74">
            <w:pPr>
              <w:tabs>
                <w:tab w:val="left" w:pos="792"/>
              </w:tabs>
              <w:ind w:left="285" w:firstLine="142"/>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Digital Capabilities Group (DCG)</w:t>
            </w:r>
          </w:p>
          <w:p w14:paraId="0CDB34F8" w14:textId="77777777" w:rsidR="00BD2249" w:rsidRPr="00D55B5E" w:rsidRDefault="00BD2249" w:rsidP="00801B74">
            <w:pPr>
              <w:tabs>
                <w:tab w:val="left" w:pos="792"/>
              </w:tabs>
              <w:ind w:left="427"/>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Kerry Pinny, University of Warwick</w:t>
            </w:r>
          </w:p>
        </w:tc>
        <w:tc>
          <w:tcPr>
            <w:tcW w:w="4678" w:type="dxa"/>
            <w:gridSpan w:val="4"/>
            <w:vMerge/>
            <w:tcBorders>
              <w:left w:val="single" w:sz="4" w:space="0" w:color="000000"/>
              <w:right w:val="single" w:sz="4" w:space="0" w:color="000000"/>
            </w:tcBorders>
            <w:shd w:val="clear" w:color="auto" w:fill="7F7F7F" w:themeFill="text1" w:themeFillTint="80"/>
          </w:tcPr>
          <w:p w14:paraId="508BC17E"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6BBB1E69"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306B33C1" w14:textId="77777777" w:rsidR="00BD2249" w:rsidRPr="006C1BF2" w:rsidRDefault="00BD2249" w:rsidP="00BD2249">
            <w:pPr>
              <w:tabs>
                <w:tab w:val="left" w:pos="792"/>
              </w:tabs>
              <w:ind w:left="427"/>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lastRenderedPageBreak/>
              <w:t>Digital Education Group (DEG)</w:t>
            </w:r>
            <w:r w:rsidRPr="006C1BF2">
              <w:rPr>
                <w:rFonts w:asciiTheme="minorHAnsi" w:eastAsia="Calibri" w:hAnsiTheme="minorHAnsi" w:cstheme="minorHAnsi"/>
                <w:b/>
                <w:bCs/>
                <w:color w:val="000000"/>
              </w:rPr>
              <w:tab/>
            </w:r>
          </w:p>
          <w:p w14:paraId="782BC33F" w14:textId="1BAD2DC9" w:rsidR="00BD2249" w:rsidRPr="00AE5C0B" w:rsidRDefault="00BD2249" w:rsidP="00BD2249">
            <w:pPr>
              <w:tabs>
                <w:tab w:val="left" w:pos="792"/>
              </w:tabs>
              <w:ind w:left="427"/>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Richard Goodman, Loughborough University</w:t>
            </w:r>
          </w:p>
        </w:tc>
        <w:tc>
          <w:tcPr>
            <w:tcW w:w="4678" w:type="dxa"/>
            <w:gridSpan w:val="4"/>
            <w:vMerge/>
            <w:tcBorders>
              <w:left w:val="single" w:sz="4" w:space="0" w:color="000000"/>
              <w:right w:val="single" w:sz="4" w:space="0" w:color="000000"/>
            </w:tcBorders>
            <w:shd w:val="clear" w:color="auto" w:fill="7F7F7F" w:themeFill="text1" w:themeFillTint="80"/>
          </w:tcPr>
          <w:p w14:paraId="41EE3D86"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44033F02" w14:textId="77777777" w:rsidTr="009454F9">
        <w:trPr>
          <w:trHeight w:hRule="exact" w:val="899"/>
        </w:trPr>
        <w:tc>
          <w:tcPr>
            <w:tcW w:w="6663" w:type="dxa"/>
            <w:tcBorders>
              <w:top w:val="single" w:sz="4" w:space="0" w:color="000000"/>
              <w:left w:val="single" w:sz="4" w:space="0" w:color="000000"/>
              <w:bottom w:val="single" w:sz="4" w:space="0" w:color="000000"/>
              <w:right w:val="single" w:sz="4" w:space="0" w:color="000000"/>
            </w:tcBorders>
          </w:tcPr>
          <w:p w14:paraId="048A8F18" w14:textId="77777777" w:rsidR="00BD2249" w:rsidRPr="00DF1641" w:rsidRDefault="00BD2249" w:rsidP="00801B74">
            <w:pPr>
              <w:tabs>
                <w:tab w:val="left" w:pos="792"/>
              </w:tabs>
              <w:ind w:left="427"/>
              <w:textAlignment w:val="baseline"/>
              <w:rPr>
                <w:rFonts w:asciiTheme="minorHAnsi" w:eastAsia="Calibri" w:hAnsiTheme="minorHAnsi" w:cstheme="minorHAnsi"/>
                <w:b/>
                <w:bCs/>
                <w:color w:val="000000"/>
              </w:rPr>
            </w:pPr>
            <w:r w:rsidRPr="00DF1641">
              <w:rPr>
                <w:rFonts w:asciiTheme="minorHAnsi" w:eastAsia="Calibri" w:hAnsiTheme="minorHAnsi" w:cstheme="minorHAnsi"/>
                <w:b/>
                <w:bCs/>
                <w:color w:val="000000"/>
              </w:rPr>
              <w:t>Enterprise Architecture (EA) – Community of Practice</w:t>
            </w:r>
            <w:r w:rsidRPr="00DF1641">
              <w:rPr>
                <w:rFonts w:asciiTheme="minorHAnsi" w:eastAsia="Calibri" w:hAnsiTheme="minorHAnsi" w:cstheme="minorHAnsi"/>
                <w:b/>
                <w:bCs/>
                <w:color w:val="000000"/>
              </w:rPr>
              <w:tab/>
            </w:r>
          </w:p>
          <w:p w14:paraId="19697661" w14:textId="2EDB447B" w:rsidR="00C67E9A" w:rsidRDefault="00BB39B0" w:rsidP="00801B74">
            <w:pPr>
              <w:tabs>
                <w:tab w:val="left" w:pos="792"/>
              </w:tabs>
              <w:ind w:left="427"/>
              <w:textAlignment w:val="baseline"/>
              <w:rPr>
                <w:rFonts w:asciiTheme="minorHAnsi" w:eastAsia="Calibri" w:hAnsiTheme="minorHAnsi" w:cstheme="minorHAnsi"/>
                <w:color w:val="000000"/>
              </w:rPr>
            </w:pPr>
            <w:r w:rsidRPr="006C1BF2">
              <w:rPr>
                <w:rFonts w:asciiTheme="minorHAnsi" w:eastAsia="Calibri" w:hAnsiTheme="minorHAnsi" w:cstheme="minorHAnsi"/>
                <w:i/>
                <w:iCs/>
                <w:color w:val="000000"/>
              </w:rPr>
              <w:t>Joint Chair</w:t>
            </w:r>
            <w:r>
              <w:rPr>
                <w:rFonts w:asciiTheme="minorHAnsi" w:eastAsia="Calibri" w:hAnsiTheme="minorHAnsi" w:cstheme="minorHAnsi"/>
                <w:color w:val="000000"/>
              </w:rPr>
              <w:t xml:space="preserve"> </w:t>
            </w:r>
            <w:r w:rsidR="006C1BF2">
              <w:rPr>
                <w:rFonts w:asciiTheme="minorHAnsi" w:eastAsia="Calibri" w:hAnsiTheme="minorHAnsi" w:cstheme="minorHAnsi"/>
                <w:color w:val="000000"/>
              </w:rPr>
              <w:t>–</w:t>
            </w:r>
            <w:r>
              <w:rPr>
                <w:rFonts w:asciiTheme="minorHAnsi" w:eastAsia="Calibri" w:hAnsiTheme="minorHAnsi" w:cstheme="minorHAnsi"/>
                <w:color w:val="000000"/>
              </w:rPr>
              <w:t xml:space="preserve"> </w:t>
            </w:r>
            <w:r w:rsidR="00BD2249" w:rsidRPr="00AE5C0B">
              <w:rPr>
                <w:rFonts w:asciiTheme="minorHAnsi" w:eastAsia="Calibri" w:hAnsiTheme="minorHAnsi" w:cstheme="minorHAnsi"/>
                <w:color w:val="000000"/>
              </w:rPr>
              <w:t>Lex Wilkinson, Sheffield Hallam University</w:t>
            </w:r>
            <w:r w:rsidR="00BB15BE">
              <w:rPr>
                <w:rFonts w:asciiTheme="minorHAnsi" w:eastAsia="Calibri" w:hAnsiTheme="minorHAnsi" w:cstheme="minorHAnsi"/>
                <w:color w:val="000000"/>
              </w:rPr>
              <w:t xml:space="preserve"> </w:t>
            </w:r>
          </w:p>
          <w:p w14:paraId="6725F4B4" w14:textId="3EE2E24B" w:rsidR="009454F9" w:rsidRDefault="009454F9" w:rsidP="00801B74">
            <w:pPr>
              <w:tabs>
                <w:tab w:val="left" w:pos="792"/>
              </w:tabs>
              <w:ind w:left="427"/>
              <w:textAlignment w:val="baseline"/>
              <w:rPr>
                <w:rFonts w:asciiTheme="minorHAnsi" w:eastAsia="Calibri" w:hAnsiTheme="minorHAnsi" w:cstheme="minorHAnsi"/>
                <w:color w:val="000000"/>
              </w:rPr>
            </w:pPr>
            <w:r w:rsidRPr="006C1BF2">
              <w:rPr>
                <w:rFonts w:asciiTheme="minorHAnsi" w:eastAsia="Calibri" w:hAnsiTheme="minorHAnsi" w:cstheme="minorHAnsi"/>
                <w:i/>
                <w:iCs/>
                <w:color w:val="000000"/>
              </w:rPr>
              <w:t>Joint Chair</w:t>
            </w:r>
            <w:r>
              <w:rPr>
                <w:rFonts w:asciiTheme="minorHAnsi" w:eastAsia="Calibri" w:hAnsiTheme="minorHAnsi" w:cstheme="minorHAnsi"/>
                <w:color w:val="000000"/>
              </w:rPr>
              <w:t xml:space="preserve"> </w:t>
            </w:r>
            <w:r w:rsidR="006C1BF2">
              <w:rPr>
                <w:rFonts w:asciiTheme="minorHAnsi" w:eastAsia="Calibri" w:hAnsiTheme="minorHAnsi" w:cstheme="minorHAnsi"/>
                <w:color w:val="000000"/>
              </w:rPr>
              <w:t>–</w:t>
            </w:r>
            <w:r>
              <w:rPr>
                <w:rFonts w:asciiTheme="minorHAnsi" w:eastAsia="Calibri" w:hAnsiTheme="minorHAnsi" w:cstheme="minorHAnsi"/>
                <w:color w:val="000000"/>
              </w:rPr>
              <w:t xml:space="preserve"> Stephane Pajon, </w:t>
            </w:r>
            <w:r w:rsidR="002522E2">
              <w:rPr>
                <w:rFonts w:asciiTheme="minorHAnsi" w:eastAsia="Calibri" w:hAnsiTheme="minorHAnsi" w:cstheme="minorHAnsi"/>
                <w:color w:val="000000"/>
              </w:rPr>
              <w:t>University of Warwick</w:t>
            </w:r>
          </w:p>
          <w:p w14:paraId="2B46740D" w14:textId="5A2004EA" w:rsidR="00BD2249" w:rsidRDefault="00BB15BE" w:rsidP="00801B74">
            <w:pPr>
              <w:tabs>
                <w:tab w:val="left" w:pos="792"/>
              </w:tabs>
              <w:ind w:left="427"/>
              <w:textAlignment w:val="baseline"/>
              <w:rPr>
                <w:rFonts w:asciiTheme="minorHAnsi" w:eastAsia="Calibri" w:hAnsiTheme="minorHAnsi" w:cstheme="minorHAnsi"/>
                <w:color w:val="000000"/>
              </w:rPr>
            </w:pPr>
            <w:r>
              <w:rPr>
                <w:rFonts w:asciiTheme="minorHAnsi" w:eastAsia="Calibri" w:hAnsiTheme="minorHAnsi" w:cstheme="minorHAnsi"/>
                <w:color w:val="000000"/>
              </w:rPr>
              <w:br/>
            </w:r>
          </w:p>
          <w:p w14:paraId="439FDC6D" w14:textId="66D82028" w:rsidR="00BB15BE" w:rsidRDefault="00BB15BE" w:rsidP="00801B74">
            <w:pPr>
              <w:tabs>
                <w:tab w:val="left" w:pos="792"/>
              </w:tabs>
              <w:ind w:left="427"/>
              <w:textAlignment w:val="baseline"/>
              <w:rPr>
                <w:rFonts w:asciiTheme="minorHAnsi" w:eastAsia="Calibri" w:hAnsiTheme="minorHAnsi" w:cstheme="minorHAnsi"/>
                <w:color w:val="000000"/>
              </w:rPr>
            </w:pPr>
          </w:p>
          <w:p w14:paraId="0C568137" w14:textId="77777777" w:rsidR="00BB15BE" w:rsidRDefault="00BB15BE" w:rsidP="00801B74">
            <w:pPr>
              <w:tabs>
                <w:tab w:val="left" w:pos="792"/>
              </w:tabs>
              <w:ind w:left="427"/>
              <w:textAlignment w:val="baseline"/>
              <w:rPr>
                <w:rFonts w:asciiTheme="minorHAnsi" w:eastAsia="Calibri" w:hAnsiTheme="minorHAnsi" w:cstheme="minorHAnsi"/>
                <w:color w:val="000000"/>
              </w:rPr>
            </w:pPr>
          </w:p>
          <w:p w14:paraId="52A04364" w14:textId="09F992F2" w:rsidR="00BB15BE" w:rsidRPr="00AE5C0B" w:rsidRDefault="00BB15BE" w:rsidP="00801B74">
            <w:pPr>
              <w:tabs>
                <w:tab w:val="left" w:pos="792"/>
              </w:tabs>
              <w:ind w:left="427"/>
              <w:textAlignment w:val="baseline"/>
              <w:rPr>
                <w:rFonts w:asciiTheme="minorHAnsi" w:eastAsia="Calibri" w:hAnsiTheme="minorHAnsi" w:cstheme="minorHAnsi"/>
                <w:color w:val="000000"/>
              </w:rPr>
            </w:pPr>
            <w:proofErr w:type="spellStart"/>
            <w:r>
              <w:rPr>
                <w:rFonts w:asciiTheme="minorHAnsi" w:eastAsia="Calibri" w:hAnsiTheme="minorHAnsi" w:cstheme="minorHAnsi"/>
                <w:color w:val="000000"/>
              </w:rPr>
              <w:t>Sts</w:t>
            </w:r>
            <w:proofErr w:type="spellEnd"/>
          </w:p>
        </w:tc>
        <w:tc>
          <w:tcPr>
            <w:tcW w:w="4678" w:type="dxa"/>
            <w:gridSpan w:val="4"/>
            <w:vMerge/>
            <w:tcBorders>
              <w:left w:val="single" w:sz="4" w:space="0" w:color="000000"/>
              <w:right w:val="single" w:sz="4" w:space="0" w:color="000000"/>
            </w:tcBorders>
            <w:shd w:val="clear" w:color="auto" w:fill="7F7F7F" w:themeFill="text1" w:themeFillTint="80"/>
          </w:tcPr>
          <w:p w14:paraId="69462B97"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0A55DCC8" w14:textId="77777777" w:rsidTr="00E34773">
        <w:trPr>
          <w:trHeight w:hRule="exact" w:val="680"/>
        </w:trPr>
        <w:tc>
          <w:tcPr>
            <w:tcW w:w="6663" w:type="dxa"/>
            <w:tcBorders>
              <w:top w:val="single" w:sz="4" w:space="0" w:color="000000"/>
              <w:left w:val="single" w:sz="4" w:space="0" w:color="000000"/>
              <w:bottom w:val="single" w:sz="4" w:space="0" w:color="000000"/>
              <w:right w:val="single" w:sz="4" w:space="0" w:color="000000"/>
            </w:tcBorders>
          </w:tcPr>
          <w:p w14:paraId="3D6ED1D5" w14:textId="77777777" w:rsidR="009454F9" w:rsidRPr="002522E2" w:rsidRDefault="00BD2249" w:rsidP="002522E2">
            <w:pPr>
              <w:pStyle w:val="Heading1"/>
            </w:pPr>
            <w:r w:rsidRPr="002522E2">
              <w:t>HEIDS</w:t>
            </w:r>
            <w:r w:rsidRPr="002522E2">
              <w:tab/>
            </w:r>
          </w:p>
          <w:p w14:paraId="3104212F" w14:textId="2C150508" w:rsidR="00BD2249" w:rsidRPr="00AE5C0B" w:rsidRDefault="00BD2249" w:rsidP="00541E7F">
            <w:pPr>
              <w:tabs>
                <w:tab w:val="left" w:pos="792"/>
              </w:tabs>
              <w:ind w:left="427"/>
              <w:textAlignment w:val="baseline"/>
              <w:rPr>
                <w:rFonts w:asciiTheme="minorHAnsi" w:eastAsia="Calibri" w:hAnsiTheme="minorHAnsi" w:cstheme="minorHAnsi"/>
                <w:color w:val="000000"/>
              </w:rPr>
            </w:pPr>
            <w:r w:rsidRPr="00AE5C0B">
              <w:rPr>
                <w:rFonts w:asciiTheme="minorHAnsi" w:eastAsia="Calibri" w:hAnsiTheme="minorHAnsi" w:cstheme="minorHAnsi"/>
                <w:color w:val="000000"/>
              </w:rPr>
              <w:t>Brian Henderson, University of Aberdee</w:t>
            </w:r>
            <w:r w:rsidR="00597B3D">
              <w:rPr>
                <w:rFonts w:asciiTheme="minorHAnsi" w:eastAsia="Calibri" w:hAnsiTheme="minorHAnsi" w:cstheme="minorHAnsi"/>
                <w:color w:val="000000"/>
              </w:rPr>
              <w:t>n</w:t>
            </w:r>
          </w:p>
        </w:tc>
        <w:tc>
          <w:tcPr>
            <w:tcW w:w="4678" w:type="dxa"/>
            <w:gridSpan w:val="4"/>
            <w:vMerge/>
            <w:tcBorders>
              <w:left w:val="single" w:sz="4" w:space="0" w:color="000000"/>
              <w:right w:val="single" w:sz="4" w:space="0" w:color="000000"/>
            </w:tcBorders>
            <w:shd w:val="clear" w:color="auto" w:fill="7F7F7F" w:themeFill="text1" w:themeFillTint="80"/>
          </w:tcPr>
          <w:p w14:paraId="0679D10F"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7EA31515"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1B039E34" w14:textId="171AF19D" w:rsidR="00BD2249" w:rsidRPr="002522E2" w:rsidRDefault="007671B5" w:rsidP="00801B74">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 xml:space="preserve">Digital </w:t>
            </w:r>
            <w:r w:rsidR="00BD2249" w:rsidRPr="002522E2">
              <w:rPr>
                <w:rFonts w:asciiTheme="minorHAnsi" w:eastAsia="Calibri" w:hAnsiTheme="minorHAnsi" w:cstheme="minorHAnsi"/>
                <w:b/>
                <w:bCs/>
                <w:color w:val="000000"/>
              </w:rPr>
              <w:t>Infrastructure Group (</w:t>
            </w:r>
            <w:r w:rsidRPr="002522E2">
              <w:rPr>
                <w:rFonts w:asciiTheme="minorHAnsi" w:eastAsia="Calibri" w:hAnsiTheme="minorHAnsi" w:cstheme="minorHAnsi"/>
                <w:b/>
                <w:bCs/>
                <w:color w:val="000000"/>
              </w:rPr>
              <w:t>D</w:t>
            </w:r>
            <w:r w:rsidR="00BD2249" w:rsidRPr="002522E2">
              <w:rPr>
                <w:rFonts w:asciiTheme="minorHAnsi" w:eastAsia="Calibri" w:hAnsiTheme="minorHAnsi" w:cstheme="minorHAnsi"/>
                <w:b/>
                <w:bCs/>
                <w:color w:val="000000"/>
              </w:rPr>
              <w:t>IG)</w:t>
            </w:r>
            <w:r w:rsidR="00BD2249" w:rsidRPr="002522E2">
              <w:rPr>
                <w:rFonts w:asciiTheme="minorHAnsi" w:eastAsia="Calibri" w:hAnsiTheme="minorHAnsi" w:cstheme="minorHAnsi"/>
                <w:b/>
                <w:bCs/>
                <w:color w:val="000000"/>
              </w:rPr>
              <w:tab/>
            </w:r>
          </w:p>
          <w:p w14:paraId="74D8F78C" w14:textId="77777777" w:rsidR="00BD2249" w:rsidRPr="00AE5C0B" w:rsidRDefault="00BD2249" w:rsidP="00801B74">
            <w:pPr>
              <w:ind w:firstLine="427"/>
              <w:rPr>
                <w:rFonts w:asciiTheme="minorHAnsi" w:eastAsia="Calibri" w:hAnsiTheme="minorHAnsi" w:cstheme="minorHAnsi"/>
                <w:color w:val="000000"/>
              </w:rPr>
            </w:pPr>
            <w:r w:rsidRPr="00755C71">
              <w:rPr>
                <w:rFonts w:asciiTheme="minorHAnsi" w:eastAsia="Calibri" w:hAnsiTheme="minorHAnsi" w:cstheme="minorHAnsi"/>
                <w:color w:val="000000"/>
              </w:rPr>
              <w:t>Mathew Flower, University of Wolverhampton</w:t>
            </w:r>
          </w:p>
          <w:p w14:paraId="429D9AB7" w14:textId="77777777" w:rsidR="00BD2249" w:rsidRPr="00AE5C0B" w:rsidRDefault="00BD2249" w:rsidP="00801B74">
            <w:pPr>
              <w:tabs>
                <w:tab w:val="left" w:pos="792"/>
              </w:tabs>
              <w:ind w:left="427"/>
              <w:textAlignment w:val="baseline"/>
              <w:rPr>
                <w:rFonts w:asciiTheme="minorHAnsi" w:eastAsia="Calibri" w:hAnsiTheme="minorHAnsi" w:cstheme="minorHAnsi"/>
                <w:color w:val="000000"/>
              </w:rPr>
            </w:pPr>
          </w:p>
        </w:tc>
        <w:tc>
          <w:tcPr>
            <w:tcW w:w="4678" w:type="dxa"/>
            <w:gridSpan w:val="4"/>
            <w:vMerge/>
            <w:tcBorders>
              <w:left w:val="single" w:sz="4" w:space="0" w:color="000000"/>
              <w:right w:val="single" w:sz="4" w:space="0" w:color="000000"/>
            </w:tcBorders>
            <w:shd w:val="clear" w:color="auto" w:fill="7F7F7F" w:themeFill="text1" w:themeFillTint="80"/>
          </w:tcPr>
          <w:p w14:paraId="334524D7"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4E86E977"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082B5060" w14:textId="77777777" w:rsidR="00BD2249" w:rsidRPr="002522E2" w:rsidRDefault="00BD2249" w:rsidP="00801B74">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 xml:space="preserve">ucisa London Group </w:t>
            </w:r>
            <w:r w:rsidRPr="002522E2">
              <w:rPr>
                <w:rFonts w:asciiTheme="minorHAnsi" w:eastAsia="Calibri" w:hAnsiTheme="minorHAnsi" w:cstheme="minorHAnsi"/>
                <w:b/>
                <w:bCs/>
                <w:color w:val="000000"/>
              </w:rPr>
              <w:tab/>
            </w:r>
          </w:p>
          <w:p w14:paraId="00B7315F" w14:textId="77777777" w:rsidR="00BD2249" w:rsidRPr="00AE5C0B" w:rsidRDefault="00BD2249" w:rsidP="00801B74">
            <w:pPr>
              <w:ind w:firstLine="427"/>
              <w:rPr>
                <w:rFonts w:asciiTheme="minorHAnsi" w:eastAsia="Calibri" w:hAnsiTheme="minorHAnsi" w:cstheme="minorHAnsi"/>
                <w:color w:val="000000"/>
              </w:rPr>
            </w:pPr>
            <w:r w:rsidRPr="00AE5C0B">
              <w:rPr>
                <w:rFonts w:asciiTheme="minorHAnsi" w:eastAsia="Calibri" w:hAnsiTheme="minorHAnsi" w:cstheme="minorHAnsi"/>
                <w:color w:val="000000"/>
              </w:rPr>
              <w:t>Trevor Baxter, King’s College London</w:t>
            </w:r>
          </w:p>
        </w:tc>
        <w:tc>
          <w:tcPr>
            <w:tcW w:w="4678" w:type="dxa"/>
            <w:gridSpan w:val="4"/>
            <w:vMerge/>
            <w:tcBorders>
              <w:left w:val="single" w:sz="4" w:space="0" w:color="000000"/>
              <w:right w:val="single" w:sz="4" w:space="0" w:color="000000"/>
            </w:tcBorders>
            <w:shd w:val="clear" w:color="auto" w:fill="7F7F7F" w:themeFill="text1" w:themeFillTint="80"/>
          </w:tcPr>
          <w:p w14:paraId="0EEDA95C"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4FF089CF"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28B764AB" w14:textId="77777777" w:rsidR="00BD2249" w:rsidRPr="002522E2" w:rsidRDefault="00BD2249" w:rsidP="00801B74">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Project and Change Management Group (PCMG)</w:t>
            </w:r>
            <w:r w:rsidRPr="002522E2">
              <w:rPr>
                <w:rFonts w:asciiTheme="minorHAnsi" w:eastAsia="Calibri" w:hAnsiTheme="minorHAnsi" w:cstheme="minorHAnsi"/>
                <w:b/>
                <w:bCs/>
                <w:color w:val="000000"/>
              </w:rPr>
              <w:tab/>
            </w:r>
          </w:p>
          <w:p w14:paraId="1E9DBB9B" w14:textId="5CFF2F2A" w:rsidR="00BD2249" w:rsidRPr="00AE5C0B" w:rsidRDefault="00BD2249" w:rsidP="00801B74">
            <w:pPr>
              <w:ind w:firstLine="427"/>
              <w:rPr>
                <w:rFonts w:asciiTheme="minorHAnsi" w:eastAsia="Calibri" w:hAnsiTheme="minorHAnsi" w:cstheme="minorHAnsi"/>
                <w:color w:val="000000"/>
              </w:rPr>
            </w:pPr>
            <w:r w:rsidRPr="00AE5C0B">
              <w:rPr>
                <w:rFonts w:asciiTheme="minorHAnsi" w:eastAsia="Calibri" w:hAnsiTheme="minorHAnsi" w:cstheme="minorHAnsi"/>
                <w:color w:val="000000"/>
              </w:rPr>
              <w:t xml:space="preserve">Sally Jorjani, </w:t>
            </w:r>
            <w:r w:rsidR="00574331">
              <w:rPr>
                <w:rFonts w:asciiTheme="minorHAnsi" w:eastAsia="Calibri" w:hAnsiTheme="minorHAnsi" w:cstheme="minorHAnsi"/>
                <w:color w:val="000000"/>
              </w:rPr>
              <w:t>Unive</w:t>
            </w:r>
            <w:r w:rsidR="00FE6BF8">
              <w:rPr>
                <w:rFonts w:asciiTheme="minorHAnsi" w:eastAsia="Calibri" w:hAnsiTheme="minorHAnsi" w:cstheme="minorHAnsi"/>
                <w:color w:val="000000"/>
              </w:rPr>
              <w:t xml:space="preserve">rsity of </w:t>
            </w:r>
            <w:r w:rsidR="00C66F1A">
              <w:rPr>
                <w:rFonts w:asciiTheme="minorHAnsi" w:eastAsia="Calibri" w:hAnsiTheme="minorHAnsi" w:cstheme="minorHAnsi"/>
                <w:color w:val="000000"/>
              </w:rPr>
              <w:t>St</w:t>
            </w:r>
            <w:r w:rsidR="007822E0">
              <w:rPr>
                <w:rFonts w:asciiTheme="minorHAnsi" w:eastAsia="Calibri" w:hAnsiTheme="minorHAnsi" w:cstheme="minorHAnsi"/>
                <w:color w:val="000000"/>
              </w:rPr>
              <w:t>irling</w:t>
            </w:r>
          </w:p>
        </w:tc>
        <w:tc>
          <w:tcPr>
            <w:tcW w:w="4678" w:type="dxa"/>
            <w:gridSpan w:val="4"/>
            <w:vMerge/>
            <w:tcBorders>
              <w:left w:val="single" w:sz="4" w:space="0" w:color="000000"/>
              <w:right w:val="single" w:sz="4" w:space="0" w:color="000000"/>
            </w:tcBorders>
            <w:shd w:val="clear" w:color="auto" w:fill="7F7F7F" w:themeFill="text1" w:themeFillTint="80"/>
          </w:tcPr>
          <w:p w14:paraId="2432E7BA"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1E861F6E" w14:textId="77777777" w:rsidTr="00317977">
        <w:trPr>
          <w:trHeight w:hRule="exact" w:val="621"/>
        </w:trPr>
        <w:tc>
          <w:tcPr>
            <w:tcW w:w="6663" w:type="dxa"/>
            <w:tcBorders>
              <w:top w:val="single" w:sz="4" w:space="0" w:color="000000"/>
              <w:left w:val="single" w:sz="4" w:space="0" w:color="000000"/>
              <w:bottom w:val="single" w:sz="4" w:space="0" w:color="000000"/>
              <w:right w:val="single" w:sz="4" w:space="0" w:color="000000"/>
            </w:tcBorders>
          </w:tcPr>
          <w:p w14:paraId="5B4A5BBD" w14:textId="24F5A1F9" w:rsidR="00B448A1" w:rsidRPr="002522E2" w:rsidRDefault="00B448A1" w:rsidP="00B448A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Security Group</w:t>
            </w:r>
            <w:r w:rsidR="002522E2" w:rsidRPr="002522E2">
              <w:rPr>
                <w:rFonts w:asciiTheme="minorHAnsi" w:eastAsia="Calibri" w:hAnsiTheme="minorHAnsi" w:cstheme="minorHAnsi"/>
                <w:b/>
                <w:bCs/>
                <w:color w:val="000000"/>
              </w:rPr>
              <w:t xml:space="preserve"> (SG)</w:t>
            </w:r>
          </w:p>
          <w:p w14:paraId="0ED95122" w14:textId="4EAE4218" w:rsidR="00BD2249" w:rsidRPr="00AE5C0B" w:rsidRDefault="00B448A1" w:rsidP="00B448A1">
            <w:pPr>
              <w:ind w:firstLine="427"/>
              <w:rPr>
                <w:rFonts w:asciiTheme="minorHAnsi" w:eastAsia="Calibri" w:hAnsiTheme="minorHAnsi" w:cstheme="minorHAnsi"/>
                <w:color w:val="000000"/>
              </w:rPr>
            </w:pPr>
            <w:r w:rsidRPr="00AC5E70">
              <w:rPr>
                <w:rFonts w:asciiTheme="minorHAnsi" w:eastAsia="Calibri" w:hAnsiTheme="minorHAnsi" w:cstheme="minorHAnsi"/>
                <w:color w:val="000000"/>
              </w:rPr>
              <w:t>David Thornley</w:t>
            </w:r>
            <w:r>
              <w:rPr>
                <w:rFonts w:asciiTheme="minorHAnsi" w:eastAsia="Calibri" w:hAnsiTheme="minorHAnsi" w:cstheme="minorHAnsi"/>
                <w:i/>
                <w:iCs/>
                <w:color w:val="000000"/>
              </w:rPr>
              <w:t xml:space="preserve"> </w:t>
            </w:r>
            <w:r w:rsidRPr="00AC5E70">
              <w:rPr>
                <w:rFonts w:asciiTheme="minorHAnsi" w:eastAsia="Calibri" w:hAnsiTheme="minorHAnsi" w:cstheme="minorHAnsi"/>
                <w:color w:val="000000"/>
              </w:rPr>
              <w:t>– Sheffield Hallam</w:t>
            </w:r>
            <w:r>
              <w:rPr>
                <w:rFonts w:asciiTheme="minorHAnsi" w:eastAsia="Calibri" w:hAnsiTheme="minorHAnsi" w:cstheme="minorHAnsi"/>
                <w:color w:val="000000"/>
              </w:rPr>
              <w:t xml:space="preserve"> University</w:t>
            </w:r>
          </w:p>
        </w:tc>
        <w:tc>
          <w:tcPr>
            <w:tcW w:w="4678" w:type="dxa"/>
            <w:gridSpan w:val="4"/>
            <w:vMerge/>
            <w:tcBorders>
              <w:left w:val="single" w:sz="4" w:space="0" w:color="000000"/>
              <w:right w:val="single" w:sz="4" w:space="0" w:color="000000"/>
            </w:tcBorders>
            <w:shd w:val="clear" w:color="auto" w:fill="7F7F7F" w:themeFill="text1" w:themeFillTint="80"/>
          </w:tcPr>
          <w:p w14:paraId="420A41AB"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6389F7B9" w14:textId="77777777" w:rsidTr="00317977">
        <w:trPr>
          <w:trHeight w:hRule="exact" w:val="669"/>
        </w:trPr>
        <w:tc>
          <w:tcPr>
            <w:tcW w:w="6663" w:type="dxa"/>
            <w:tcBorders>
              <w:top w:val="single" w:sz="4" w:space="0" w:color="000000"/>
              <w:left w:val="single" w:sz="4" w:space="0" w:color="000000"/>
              <w:bottom w:val="single" w:sz="4" w:space="0" w:color="000000"/>
              <w:right w:val="single" w:sz="4" w:space="0" w:color="000000"/>
            </w:tcBorders>
          </w:tcPr>
          <w:p w14:paraId="1432B6A7" w14:textId="77777777" w:rsidR="00B448A1" w:rsidRPr="002522E2" w:rsidRDefault="00B448A1" w:rsidP="00B448A1">
            <w:pPr>
              <w:ind w:firstLine="427"/>
              <w:rPr>
                <w:rFonts w:asciiTheme="minorHAnsi" w:eastAsia="Calibri" w:hAnsiTheme="minorHAnsi" w:cstheme="minorHAnsi"/>
                <w:b/>
                <w:bCs/>
                <w:color w:val="000000" w:themeColor="text1"/>
              </w:rPr>
            </w:pPr>
            <w:r w:rsidRPr="002522E2">
              <w:rPr>
                <w:rFonts w:asciiTheme="minorHAnsi" w:eastAsia="Calibri" w:hAnsiTheme="minorHAnsi" w:cstheme="minorHAnsi"/>
                <w:b/>
                <w:bCs/>
                <w:color w:val="000000" w:themeColor="text1"/>
              </w:rPr>
              <w:t>Software and Procurement Group (S&amp;PG)</w:t>
            </w:r>
            <w:r w:rsidRPr="002522E2">
              <w:rPr>
                <w:rFonts w:asciiTheme="minorHAnsi" w:eastAsia="Calibri" w:hAnsiTheme="minorHAnsi" w:cstheme="minorHAnsi"/>
                <w:b/>
                <w:bCs/>
                <w:color w:val="000000" w:themeColor="text1"/>
              </w:rPr>
              <w:tab/>
            </w:r>
          </w:p>
          <w:p w14:paraId="55C9183B" w14:textId="0CE1DE1B" w:rsidR="00BD2249" w:rsidRPr="00AE5C0B" w:rsidRDefault="00B448A1" w:rsidP="00B448A1">
            <w:pPr>
              <w:ind w:firstLine="427"/>
              <w:rPr>
                <w:rFonts w:asciiTheme="minorHAnsi" w:eastAsia="Calibri" w:hAnsiTheme="minorHAnsi" w:cstheme="minorHAnsi"/>
                <w:color w:val="000000"/>
              </w:rPr>
            </w:pPr>
            <w:r w:rsidRPr="002522E2">
              <w:rPr>
                <w:rFonts w:asciiTheme="minorHAnsi" w:eastAsia="Calibri" w:hAnsiTheme="minorHAnsi" w:cstheme="minorHAnsi"/>
                <w:color w:val="000000" w:themeColor="text1"/>
              </w:rPr>
              <w:t>Tina Pask</w:t>
            </w:r>
          </w:p>
        </w:tc>
        <w:tc>
          <w:tcPr>
            <w:tcW w:w="4678" w:type="dxa"/>
            <w:gridSpan w:val="4"/>
            <w:vMerge/>
            <w:tcBorders>
              <w:left w:val="single" w:sz="4" w:space="0" w:color="000000"/>
              <w:right w:val="single" w:sz="4" w:space="0" w:color="000000"/>
            </w:tcBorders>
            <w:shd w:val="clear" w:color="auto" w:fill="7F7F7F" w:themeFill="text1" w:themeFillTint="80"/>
          </w:tcPr>
          <w:p w14:paraId="1EB3672D"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7328816D" w14:textId="77777777" w:rsidTr="00E34773">
        <w:trPr>
          <w:trHeight w:hRule="exact" w:val="630"/>
        </w:trPr>
        <w:tc>
          <w:tcPr>
            <w:tcW w:w="6663" w:type="dxa"/>
            <w:tcBorders>
              <w:top w:val="single" w:sz="4" w:space="0" w:color="000000"/>
              <w:left w:val="single" w:sz="4" w:space="0" w:color="000000"/>
              <w:bottom w:val="single" w:sz="4" w:space="0" w:color="000000"/>
              <w:right w:val="single" w:sz="4" w:space="0" w:color="000000"/>
            </w:tcBorders>
          </w:tcPr>
          <w:p w14:paraId="3EF14DE6" w14:textId="77777777" w:rsidR="00BD2249" w:rsidRPr="002522E2" w:rsidRDefault="00BD2249" w:rsidP="00801B74">
            <w:pPr>
              <w:ind w:firstLine="425"/>
              <w:rPr>
                <w:rFonts w:asciiTheme="minorHAnsi" w:eastAsia="Calibri" w:hAnsiTheme="minorHAnsi" w:cstheme="minorHAnsi"/>
                <w:b/>
                <w:bCs/>
                <w:color w:val="000000"/>
              </w:rPr>
            </w:pPr>
            <w:r w:rsidRPr="002522E2">
              <w:rPr>
                <w:rFonts w:asciiTheme="minorHAnsi" w:eastAsia="Calibri" w:hAnsiTheme="minorHAnsi" w:cstheme="minorHAnsi"/>
                <w:b/>
                <w:bCs/>
                <w:color w:val="000000"/>
              </w:rPr>
              <w:t>Support Services Group (SSG)</w:t>
            </w:r>
            <w:r w:rsidRPr="002522E2">
              <w:rPr>
                <w:rFonts w:asciiTheme="minorHAnsi" w:eastAsia="Calibri" w:hAnsiTheme="minorHAnsi" w:cstheme="minorHAnsi"/>
                <w:b/>
                <w:bCs/>
                <w:color w:val="000000"/>
              </w:rPr>
              <w:tab/>
            </w:r>
          </w:p>
          <w:p w14:paraId="4A46344A" w14:textId="7FE8098E" w:rsidR="00BD3191" w:rsidRPr="00AE5C0B" w:rsidRDefault="00356557" w:rsidP="00AD0156">
            <w:pPr>
              <w:ind w:firstLine="425"/>
              <w:rPr>
                <w:rFonts w:asciiTheme="minorHAnsi" w:eastAsia="Calibri" w:hAnsiTheme="minorHAnsi" w:cstheme="minorHAnsi"/>
                <w:color w:val="000000"/>
              </w:rPr>
            </w:pPr>
            <w:r>
              <w:rPr>
                <w:rFonts w:asciiTheme="minorHAnsi" w:eastAsia="Calibri" w:hAnsiTheme="minorHAnsi" w:cstheme="minorHAnsi"/>
                <w:color w:val="000000"/>
              </w:rPr>
              <w:t>Andy Scott</w:t>
            </w:r>
            <w:r w:rsidR="00C55854">
              <w:rPr>
                <w:rFonts w:asciiTheme="minorHAnsi" w:eastAsia="Calibri" w:hAnsiTheme="minorHAnsi" w:cstheme="minorHAnsi"/>
                <w:color w:val="000000"/>
              </w:rPr>
              <w:t>, Durham Universit</w:t>
            </w:r>
            <w:r w:rsidR="00AD0156">
              <w:rPr>
                <w:rFonts w:asciiTheme="minorHAnsi" w:eastAsia="Calibri" w:hAnsiTheme="minorHAnsi" w:cstheme="minorHAnsi"/>
                <w:color w:val="000000"/>
              </w:rPr>
              <w:t>y</w:t>
            </w:r>
          </w:p>
        </w:tc>
        <w:tc>
          <w:tcPr>
            <w:tcW w:w="4678" w:type="dxa"/>
            <w:gridSpan w:val="4"/>
            <w:vMerge/>
            <w:tcBorders>
              <w:left w:val="single" w:sz="4" w:space="0" w:color="000000"/>
              <w:right w:val="single" w:sz="4" w:space="0" w:color="000000"/>
            </w:tcBorders>
            <w:shd w:val="clear" w:color="auto" w:fill="7F7F7F" w:themeFill="text1" w:themeFillTint="80"/>
          </w:tcPr>
          <w:p w14:paraId="0250DC85"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1525CADA" w14:textId="77777777" w:rsidTr="008250E3">
        <w:trPr>
          <w:trHeight w:hRule="exact" w:val="964"/>
        </w:trPr>
        <w:tc>
          <w:tcPr>
            <w:tcW w:w="6663" w:type="dxa"/>
            <w:tcBorders>
              <w:top w:val="single" w:sz="4" w:space="0" w:color="000000"/>
              <w:left w:val="single" w:sz="4" w:space="0" w:color="000000"/>
              <w:bottom w:val="single" w:sz="4" w:space="0" w:color="000000"/>
              <w:right w:val="single" w:sz="4" w:space="0" w:color="000000"/>
            </w:tcBorders>
          </w:tcPr>
          <w:p w14:paraId="10C49167" w14:textId="77777777" w:rsidR="00030355" w:rsidRPr="002522E2" w:rsidRDefault="00BD2249" w:rsidP="00801B74">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Women in Tech (WiT)</w:t>
            </w:r>
          </w:p>
          <w:p w14:paraId="2311ED38" w14:textId="77777777" w:rsidR="00BD2249" w:rsidRDefault="00030355" w:rsidP="00F87549">
            <w:pPr>
              <w:ind w:firstLine="427"/>
              <w:rPr>
                <w:rFonts w:asciiTheme="minorHAnsi" w:eastAsia="Calibri" w:hAnsiTheme="minorHAnsi" w:cstheme="minorHAnsi"/>
                <w:color w:val="000000"/>
              </w:rPr>
            </w:pPr>
            <w:r w:rsidRPr="006C1BF2">
              <w:rPr>
                <w:rFonts w:asciiTheme="minorHAnsi" w:eastAsia="Calibri" w:hAnsiTheme="minorHAnsi" w:cstheme="minorHAnsi"/>
                <w:i/>
                <w:iCs/>
                <w:color w:val="000000"/>
              </w:rPr>
              <w:t>Joint Chair</w:t>
            </w:r>
            <w:r w:rsidR="00875DB4">
              <w:rPr>
                <w:rFonts w:asciiTheme="minorHAnsi" w:eastAsia="Calibri" w:hAnsiTheme="minorHAnsi" w:cstheme="minorHAnsi"/>
                <w:color w:val="000000"/>
              </w:rPr>
              <w:t xml:space="preserve"> – Carla Thornley</w:t>
            </w:r>
            <w:r w:rsidR="00FA5CCB">
              <w:rPr>
                <w:rFonts w:asciiTheme="minorHAnsi" w:eastAsia="Calibri" w:hAnsiTheme="minorHAnsi" w:cstheme="minorHAnsi"/>
                <w:color w:val="000000"/>
              </w:rPr>
              <w:t xml:space="preserve">, </w:t>
            </w:r>
            <w:r w:rsidR="00317977">
              <w:rPr>
                <w:rFonts w:asciiTheme="minorHAnsi" w:eastAsia="Calibri" w:hAnsiTheme="minorHAnsi" w:cstheme="minorHAnsi"/>
                <w:color w:val="000000"/>
              </w:rPr>
              <w:t xml:space="preserve">University of </w:t>
            </w:r>
            <w:r w:rsidR="00FA5CCB">
              <w:rPr>
                <w:rFonts w:asciiTheme="minorHAnsi" w:eastAsia="Calibri" w:hAnsiTheme="minorHAnsi" w:cstheme="minorHAnsi"/>
                <w:color w:val="000000"/>
              </w:rPr>
              <w:t>Oxfo</w:t>
            </w:r>
            <w:r w:rsidR="00F82741">
              <w:rPr>
                <w:rFonts w:asciiTheme="minorHAnsi" w:eastAsia="Calibri" w:hAnsiTheme="minorHAnsi" w:cstheme="minorHAnsi"/>
                <w:color w:val="000000"/>
              </w:rPr>
              <w:t>rd</w:t>
            </w:r>
          </w:p>
          <w:p w14:paraId="5F6D974D" w14:textId="01C650BE" w:rsidR="008250E3" w:rsidRPr="00AE5C0B" w:rsidRDefault="008250E3" w:rsidP="00F87549">
            <w:pPr>
              <w:ind w:firstLine="427"/>
              <w:rPr>
                <w:rFonts w:asciiTheme="minorHAnsi" w:eastAsia="Calibri" w:hAnsiTheme="minorHAnsi" w:cstheme="minorHAnsi"/>
                <w:color w:val="000000"/>
              </w:rPr>
            </w:pPr>
            <w:r w:rsidRPr="006C1BF2">
              <w:rPr>
                <w:rFonts w:asciiTheme="minorHAnsi" w:eastAsia="Calibri" w:hAnsiTheme="minorHAnsi" w:cstheme="minorHAnsi"/>
                <w:i/>
                <w:iCs/>
                <w:color w:val="000000"/>
              </w:rPr>
              <w:t>Joint Chair</w:t>
            </w:r>
            <w:r>
              <w:rPr>
                <w:rFonts w:asciiTheme="minorHAnsi" w:eastAsia="Calibri" w:hAnsiTheme="minorHAnsi" w:cstheme="minorHAnsi"/>
                <w:color w:val="000000"/>
              </w:rPr>
              <w:t xml:space="preserve"> –</w:t>
            </w:r>
            <w:r>
              <w:rPr>
                <w:rFonts w:ascii="Segoe UI" w:hAnsi="Segoe UI" w:cs="Segoe UI"/>
                <w:sz w:val="21"/>
                <w:szCs w:val="21"/>
                <w:lang w:eastAsia="en-GB"/>
              </w:rPr>
              <w:t xml:space="preserve">Christi Hopkinson, </w:t>
            </w:r>
            <w:r w:rsidRPr="00D92A97">
              <w:rPr>
                <w:rFonts w:asciiTheme="minorHAnsi" w:hAnsiTheme="minorHAnsi" w:cstheme="minorHAnsi"/>
                <w:lang w:eastAsia="en-GB"/>
              </w:rPr>
              <w:t>University of the West of England</w:t>
            </w:r>
          </w:p>
        </w:tc>
        <w:tc>
          <w:tcPr>
            <w:tcW w:w="4678" w:type="dxa"/>
            <w:gridSpan w:val="4"/>
            <w:vMerge/>
            <w:tcBorders>
              <w:left w:val="single" w:sz="4" w:space="0" w:color="000000"/>
              <w:right w:val="single" w:sz="4" w:space="0" w:color="000000"/>
            </w:tcBorders>
            <w:shd w:val="clear" w:color="auto" w:fill="7F7F7F" w:themeFill="text1" w:themeFillTint="80"/>
          </w:tcPr>
          <w:p w14:paraId="0A525F7C"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3B01230A" w14:textId="77777777" w:rsidTr="00317977">
        <w:trPr>
          <w:trHeight w:hRule="exact" w:val="563"/>
        </w:trPr>
        <w:tc>
          <w:tcPr>
            <w:tcW w:w="6663" w:type="dxa"/>
            <w:tcBorders>
              <w:top w:val="single" w:sz="4" w:space="0" w:color="000000"/>
              <w:left w:val="single" w:sz="4" w:space="0" w:color="000000"/>
              <w:bottom w:val="single" w:sz="4" w:space="0" w:color="000000"/>
              <w:right w:val="single" w:sz="4" w:space="0" w:color="000000"/>
            </w:tcBorders>
          </w:tcPr>
          <w:p w14:paraId="110A70D6" w14:textId="77777777" w:rsidR="00BD2249" w:rsidRPr="00AE5C0B" w:rsidRDefault="00BD2249" w:rsidP="00801B74">
            <w:pPr>
              <w:pStyle w:val="ListParagraph"/>
              <w:tabs>
                <w:tab w:val="left" w:pos="427"/>
              </w:tabs>
              <w:ind w:left="285" w:hanging="170"/>
              <w:rPr>
                <w:rFonts w:asciiTheme="minorHAnsi" w:eastAsia="Arial" w:hAnsiTheme="minorHAnsi" w:cstheme="minorHAnsi"/>
              </w:rPr>
            </w:pPr>
            <w:r w:rsidRPr="00AE5C0B">
              <w:rPr>
                <w:rFonts w:asciiTheme="minorHAnsi" w:eastAsia="Calibri" w:hAnsiTheme="minorHAnsi" w:cstheme="minorHAnsi"/>
                <w:b/>
                <w:color w:val="000000"/>
              </w:rPr>
              <w:t>Please mark ‘X’ to indicate how you wish to vote</w:t>
            </w:r>
          </w:p>
        </w:tc>
        <w:tc>
          <w:tcPr>
            <w:tcW w:w="1134" w:type="dxa"/>
            <w:tcBorders>
              <w:top w:val="single" w:sz="4" w:space="0" w:color="000000"/>
              <w:left w:val="single" w:sz="4" w:space="0" w:color="000000"/>
              <w:bottom w:val="single" w:sz="4" w:space="0" w:color="000000"/>
              <w:right w:val="single" w:sz="4" w:space="0" w:color="000000"/>
            </w:tcBorders>
          </w:tcPr>
          <w:p w14:paraId="5897754B" w14:textId="77777777" w:rsidR="00BD2249" w:rsidRPr="00B97AA7" w:rsidRDefault="00BD2249" w:rsidP="00801B74">
            <w:pPr>
              <w:jc w:val="cente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FOR</w:t>
            </w:r>
          </w:p>
        </w:tc>
        <w:tc>
          <w:tcPr>
            <w:tcW w:w="1134" w:type="dxa"/>
            <w:tcBorders>
              <w:top w:val="single" w:sz="4" w:space="0" w:color="000000"/>
              <w:left w:val="single" w:sz="4" w:space="0" w:color="000000"/>
              <w:bottom w:val="single" w:sz="4" w:space="0" w:color="000000"/>
              <w:right w:val="single" w:sz="4" w:space="0" w:color="000000"/>
            </w:tcBorders>
          </w:tcPr>
          <w:p w14:paraId="457BADE4" w14:textId="77777777" w:rsidR="00BD2249" w:rsidRPr="00B97AA7" w:rsidRDefault="00BD2249" w:rsidP="00801B74">
            <w:pPr>
              <w:jc w:val="cente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AGAINST</w:t>
            </w:r>
          </w:p>
        </w:tc>
        <w:tc>
          <w:tcPr>
            <w:tcW w:w="1134" w:type="dxa"/>
            <w:tcBorders>
              <w:top w:val="single" w:sz="4" w:space="0" w:color="000000"/>
              <w:left w:val="single" w:sz="4" w:space="0" w:color="000000"/>
              <w:bottom w:val="single" w:sz="4" w:space="0" w:color="000000"/>
              <w:right w:val="single" w:sz="4" w:space="0" w:color="000000"/>
            </w:tcBorders>
          </w:tcPr>
          <w:p w14:paraId="34CAD008" w14:textId="77777777" w:rsidR="00BD2249" w:rsidRPr="00B97AA7" w:rsidRDefault="00BD2249" w:rsidP="00801B74">
            <w:pPr>
              <w:jc w:val="cente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WITHHELD</w:t>
            </w:r>
          </w:p>
        </w:tc>
        <w:tc>
          <w:tcPr>
            <w:tcW w:w="1276" w:type="dxa"/>
            <w:tcBorders>
              <w:top w:val="single" w:sz="4" w:space="0" w:color="000000"/>
              <w:left w:val="single" w:sz="4" w:space="0" w:color="000000"/>
              <w:bottom w:val="single" w:sz="4" w:space="0" w:color="000000"/>
              <w:right w:val="single" w:sz="4" w:space="0" w:color="000000"/>
            </w:tcBorders>
          </w:tcPr>
          <w:p w14:paraId="639B9254" w14:textId="77777777" w:rsidR="00BD2249" w:rsidRPr="00BD2249" w:rsidRDefault="00BD2249" w:rsidP="00801B74">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62498F08" w14:textId="77777777" w:rsidR="00BD2249" w:rsidRPr="00B97AA7" w:rsidRDefault="00BD2249" w:rsidP="00801B74">
            <w:pPr>
              <w:jc w:val="center"/>
              <w:textAlignment w:val="baseline"/>
              <w:rPr>
                <w:rFonts w:asciiTheme="minorHAnsi" w:eastAsia="Calibri" w:hAnsiTheme="minorHAnsi" w:cstheme="minorHAnsi"/>
                <w:color w:val="000000"/>
                <w:sz w:val="20"/>
                <w:szCs w:val="20"/>
              </w:rPr>
            </w:pPr>
            <w:r w:rsidRPr="00BD2249">
              <w:rPr>
                <w:rFonts w:asciiTheme="minorHAnsi" w:eastAsia="Calibri" w:hAnsiTheme="minorHAnsi" w:cstheme="minorHAnsi"/>
                <w:b/>
                <w:color w:val="000000"/>
                <w:sz w:val="20"/>
                <w:szCs w:val="20"/>
              </w:rPr>
              <w:t>DISCRETION</w:t>
            </w:r>
          </w:p>
        </w:tc>
      </w:tr>
      <w:tr w:rsidR="008264A9" w:rsidRPr="00B97AA7" w14:paraId="10483FDC" w14:textId="77777777" w:rsidTr="002A6791">
        <w:trPr>
          <w:trHeight w:hRule="exact" w:val="563"/>
        </w:trPr>
        <w:tc>
          <w:tcPr>
            <w:tcW w:w="6663" w:type="dxa"/>
            <w:tcBorders>
              <w:top w:val="single" w:sz="4" w:space="0" w:color="000000"/>
              <w:left w:val="single" w:sz="4" w:space="0" w:color="000000"/>
              <w:bottom w:val="single" w:sz="4" w:space="0" w:color="000000"/>
              <w:right w:val="single" w:sz="4" w:space="0" w:color="000000"/>
            </w:tcBorders>
          </w:tcPr>
          <w:p w14:paraId="35A9F726" w14:textId="52888442" w:rsidR="008264A9" w:rsidRPr="00AE5C0B" w:rsidRDefault="008264A9" w:rsidP="00801B74">
            <w:pPr>
              <w:pStyle w:val="ListParagraph"/>
              <w:tabs>
                <w:tab w:val="left" w:pos="427"/>
              </w:tabs>
              <w:ind w:left="285" w:hanging="170"/>
              <w:rPr>
                <w:rFonts w:asciiTheme="minorHAnsi" w:eastAsia="Arial" w:hAnsiTheme="minorHAnsi" w:cstheme="minorHAnsi"/>
              </w:rPr>
            </w:pPr>
            <w:r>
              <w:rPr>
                <w:rFonts w:asciiTheme="minorHAnsi" w:eastAsia="Arial" w:hAnsiTheme="minorHAnsi" w:cstheme="minorHAnsi"/>
              </w:rPr>
              <w:t>H</w:t>
            </w:r>
            <w:r w:rsidRPr="00AE5C0B">
              <w:rPr>
                <w:rFonts w:asciiTheme="minorHAnsi" w:eastAsia="Arial" w:hAnsiTheme="minorHAnsi" w:cstheme="minorHAnsi"/>
              </w:rPr>
              <w:t>. To receive the Treasurer’s Report for the financial year 20</w:t>
            </w:r>
            <w:r>
              <w:rPr>
                <w:rFonts w:asciiTheme="minorHAnsi" w:eastAsia="Arial" w:hAnsiTheme="minorHAnsi" w:cstheme="minorHAnsi"/>
              </w:rPr>
              <w:t>20</w:t>
            </w:r>
            <w:r w:rsidRPr="00AE5C0B">
              <w:rPr>
                <w:rFonts w:asciiTheme="minorHAnsi" w:eastAsia="Arial" w:hAnsiTheme="minorHAnsi" w:cstheme="minorHAnsi"/>
              </w:rPr>
              <w:t xml:space="preserve"> and </w:t>
            </w:r>
            <w:r>
              <w:rPr>
                <w:rFonts w:asciiTheme="minorHAnsi" w:eastAsia="Arial" w:hAnsiTheme="minorHAnsi" w:cstheme="minorHAnsi"/>
              </w:rPr>
              <w:t xml:space="preserve">  </w:t>
            </w:r>
            <w:r w:rsidRPr="00AE5C0B">
              <w:rPr>
                <w:rFonts w:asciiTheme="minorHAnsi" w:eastAsia="Arial" w:hAnsiTheme="minorHAnsi" w:cstheme="minorHAnsi"/>
              </w:rPr>
              <w:t>summary Budget for 202</w:t>
            </w:r>
            <w:r>
              <w:rPr>
                <w:rFonts w:asciiTheme="minorHAnsi" w:eastAsia="Arial" w:hAnsiTheme="minorHAnsi" w:cstheme="minorHAnsi"/>
              </w:rPr>
              <w:t>1 and 2022</w:t>
            </w:r>
            <w:r w:rsidRPr="00AE5C0B">
              <w:rPr>
                <w:rFonts w:asciiTheme="minorHAnsi" w:eastAsia="Arial" w:hAnsiTheme="minorHAnsi" w:cstheme="minorHAnsi"/>
              </w:rPr>
              <w:t>.</w:t>
            </w:r>
          </w:p>
          <w:p w14:paraId="547B2F57" w14:textId="77777777" w:rsidR="008264A9" w:rsidRPr="00AE5C0B" w:rsidRDefault="008264A9" w:rsidP="00801B74">
            <w:pPr>
              <w:tabs>
                <w:tab w:val="left" w:pos="792"/>
              </w:tabs>
              <w:spacing w:before="100" w:beforeAutospacing="1" w:after="100" w:afterAutospacing="1"/>
              <w:ind w:left="142"/>
              <w:textAlignment w:val="baseline"/>
              <w:rPr>
                <w:rFonts w:asciiTheme="minorHAnsi" w:eastAsia="Calibri" w:hAnsiTheme="minorHAnsi" w:cstheme="minorHAnsi"/>
                <w:color w:val="000000"/>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41FBAA6" w14:textId="77777777" w:rsidR="008264A9" w:rsidRPr="00B97AA7" w:rsidRDefault="008264A9" w:rsidP="00801B74">
            <w:pPr>
              <w:textAlignment w:val="baseline"/>
              <w:rPr>
                <w:rFonts w:asciiTheme="minorHAnsi" w:eastAsia="Calibri" w:hAnsiTheme="minorHAnsi" w:cstheme="minorHAnsi"/>
                <w:color w:val="000000"/>
                <w:sz w:val="20"/>
                <w:szCs w:val="20"/>
              </w:rPr>
            </w:pPr>
          </w:p>
        </w:tc>
      </w:tr>
      <w:tr w:rsidR="00BD2249" w:rsidRPr="00B97AA7" w14:paraId="32AE6E87" w14:textId="77777777" w:rsidTr="00317977">
        <w:trPr>
          <w:trHeight w:hRule="exact" w:val="709"/>
        </w:trPr>
        <w:tc>
          <w:tcPr>
            <w:tcW w:w="6663" w:type="dxa"/>
            <w:tcBorders>
              <w:top w:val="single" w:sz="4" w:space="0" w:color="000000"/>
              <w:left w:val="single" w:sz="4" w:space="0" w:color="000000"/>
              <w:bottom w:val="single" w:sz="4" w:space="0" w:color="000000"/>
              <w:right w:val="single" w:sz="4" w:space="0" w:color="000000"/>
            </w:tcBorders>
          </w:tcPr>
          <w:p w14:paraId="3EC68E53" w14:textId="6808EF1A" w:rsidR="00BD2249" w:rsidRPr="00AE5C0B" w:rsidRDefault="00D35A02" w:rsidP="00801B74">
            <w:pPr>
              <w:tabs>
                <w:tab w:val="left" w:pos="792"/>
              </w:tabs>
              <w:spacing w:before="100" w:beforeAutospacing="1" w:after="100" w:afterAutospacing="1"/>
              <w:ind w:left="427" w:hanging="284"/>
              <w:textAlignment w:val="baseline"/>
              <w:rPr>
                <w:rFonts w:asciiTheme="minorHAnsi" w:eastAsia="Calibri" w:hAnsiTheme="minorHAnsi" w:cstheme="minorHAnsi"/>
                <w:color w:val="000000"/>
              </w:rPr>
            </w:pPr>
            <w:r>
              <w:rPr>
                <w:rFonts w:asciiTheme="minorHAnsi" w:eastAsia="Calibri" w:hAnsiTheme="minorHAnsi" w:cstheme="minorHAnsi"/>
                <w:color w:val="000000"/>
              </w:rPr>
              <w:t>I</w:t>
            </w:r>
            <w:r w:rsidR="00BD2249" w:rsidRPr="00AE5C0B">
              <w:rPr>
                <w:rFonts w:asciiTheme="minorHAnsi" w:eastAsia="Calibri" w:hAnsiTheme="minorHAnsi" w:cstheme="minorHAnsi"/>
                <w:color w:val="000000"/>
              </w:rPr>
              <w:t>.  The approval of the subscription fees as stated in the Notice of Meeting and Agenda.</w:t>
            </w:r>
          </w:p>
        </w:tc>
        <w:tc>
          <w:tcPr>
            <w:tcW w:w="1134" w:type="dxa"/>
            <w:tcBorders>
              <w:top w:val="single" w:sz="4" w:space="0" w:color="000000"/>
              <w:left w:val="single" w:sz="4" w:space="0" w:color="000000"/>
              <w:bottom w:val="single" w:sz="4" w:space="0" w:color="000000"/>
              <w:right w:val="single" w:sz="4" w:space="0" w:color="000000"/>
            </w:tcBorders>
          </w:tcPr>
          <w:p w14:paraId="624ED0DB"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4AF3F13"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2136364"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CD8C29A"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FE708C7" w14:textId="77777777" w:rsidTr="00317977">
        <w:trPr>
          <w:trHeight w:hRule="exact" w:val="567"/>
        </w:trPr>
        <w:tc>
          <w:tcPr>
            <w:tcW w:w="6663" w:type="dxa"/>
            <w:tcBorders>
              <w:top w:val="single" w:sz="4" w:space="0" w:color="000000"/>
              <w:left w:val="single" w:sz="4" w:space="0" w:color="000000"/>
              <w:bottom w:val="single" w:sz="4" w:space="0" w:color="000000"/>
              <w:right w:val="single" w:sz="4" w:space="0" w:color="000000"/>
            </w:tcBorders>
          </w:tcPr>
          <w:p w14:paraId="68D3100D" w14:textId="60C79DA9" w:rsidR="00BD2249" w:rsidRPr="00AE5C0B" w:rsidRDefault="00D35A02" w:rsidP="00801B74">
            <w:pPr>
              <w:tabs>
                <w:tab w:val="left" w:pos="792"/>
              </w:tabs>
              <w:spacing w:before="100" w:beforeAutospacing="1" w:after="100" w:afterAutospacing="1"/>
              <w:ind w:left="142"/>
              <w:textAlignment w:val="baseline"/>
              <w:rPr>
                <w:rFonts w:asciiTheme="minorHAnsi" w:eastAsia="Calibri" w:hAnsiTheme="minorHAnsi" w:cstheme="minorHAnsi"/>
                <w:b/>
                <w:bCs/>
                <w:color w:val="000000"/>
              </w:rPr>
            </w:pPr>
            <w:r>
              <w:rPr>
                <w:rFonts w:asciiTheme="minorHAnsi" w:eastAsia="Calibri" w:hAnsiTheme="minorHAnsi" w:cstheme="minorHAnsi"/>
                <w:color w:val="000000"/>
              </w:rPr>
              <w:t>3</w:t>
            </w:r>
            <w:r w:rsidR="00BD2249" w:rsidRPr="00AE5C0B">
              <w:rPr>
                <w:rFonts w:asciiTheme="minorHAnsi" w:eastAsia="Calibri" w:hAnsiTheme="minorHAnsi" w:cstheme="minorHAnsi"/>
                <w:color w:val="000000"/>
              </w:rPr>
              <w:t>.</w:t>
            </w:r>
            <w:r w:rsidR="00BD2249" w:rsidRPr="00AE5C0B">
              <w:rPr>
                <w:rFonts w:asciiTheme="minorHAnsi" w:eastAsia="Calibri" w:hAnsiTheme="minorHAnsi" w:cstheme="minorHAnsi"/>
                <w:b/>
                <w:bCs/>
                <w:color w:val="000000"/>
              </w:rPr>
              <w:t xml:space="preserve"> Any other resolutions which may be put to the meeting</w:t>
            </w:r>
          </w:p>
        </w:tc>
        <w:tc>
          <w:tcPr>
            <w:tcW w:w="1134" w:type="dxa"/>
            <w:tcBorders>
              <w:top w:val="single" w:sz="4" w:space="0" w:color="000000"/>
              <w:left w:val="single" w:sz="4" w:space="0" w:color="000000"/>
              <w:bottom w:val="single" w:sz="4" w:space="0" w:color="000000"/>
              <w:right w:val="single" w:sz="4" w:space="0" w:color="000000"/>
            </w:tcBorders>
          </w:tcPr>
          <w:p w14:paraId="041BA8DB"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4297CC7"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A4A002"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49B2BAA" w14:textId="77777777" w:rsidR="00BD2249" w:rsidRPr="00B97AA7" w:rsidRDefault="00BD2249" w:rsidP="00801B74">
            <w:pPr>
              <w:textAlignment w:val="baseline"/>
              <w:rPr>
                <w:rFonts w:asciiTheme="minorHAnsi" w:eastAsia="Calibri" w:hAnsiTheme="minorHAnsi" w:cstheme="minorHAnsi"/>
                <w:color w:val="000000"/>
                <w:sz w:val="20"/>
                <w:szCs w:val="20"/>
              </w:rPr>
            </w:pPr>
          </w:p>
        </w:tc>
      </w:tr>
    </w:tbl>
    <w:p w14:paraId="4D4882F9" w14:textId="77777777" w:rsidR="00BD2249" w:rsidRDefault="00BD2249" w:rsidP="00BD2249">
      <w:pPr>
        <w:spacing w:before="100" w:beforeAutospacing="1" w:after="100" w:afterAutospacing="1" w:line="360" w:lineRule="auto"/>
        <w:rPr>
          <w:rFonts w:ascii="Calibri" w:eastAsia="Calibri" w:hAnsi="Calibri"/>
          <w:color w:val="000000"/>
        </w:rPr>
      </w:pPr>
    </w:p>
    <w:p w14:paraId="71D56BA3" w14:textId="77777777" w:rsidR="00BD2249" w:rsidRPr="00AE5C0B" w:rsidRDefault="00BD2249" w:rsidP="00BD2249">
      <w:pPr>
        <w:spacing w:before="100" w:beforeAutospacing="1" w:after="100" w:afterAutospacing="1" w:line="360" w:lineRule="auto"/>
        <w:rPr>
          <w:rFonts w:ascii="Calibri" w:eastAsia="Calibri" w:hAnsi="Calibri"/>
          <w:color w:val="000000"/>
        </w:rPr>
      </w:pPr>
      <w:r w:rsidRPr="00AE5C0B">
        <w:rPr>
          <w:rFonts w:ascii="Calibri" w:eastAsia="Calibri" w:hAnsi="Calibri"/>
          <w:color w:val="000000"/>
        </w:rPr>
        <w:t xml:space="preserve">Please indicate with an ‘X’ in the appropriate box opposite each resolution how you wish your vote to be cast. </w:t>
      </w:r>
      <w:r w:rsidRPr="00AE5C0B">
        <w:rPr>
          <w:rFonts w:ascii="Calibri" w:eastAsia="Calibri" w:hAnsi="Calibri"/>
          <w:b/>
          <w:bCs/>
          <w:color w:val="000000"/>
        </w:rPr>
        <w:t xml:space="preserve">If you do not select any of the options for a resolution, your proxy will vote (or abstain) as he or she thinks fit </w:t>
      </w:r>
      <w:r w:rsidRPr="00AE5C0B">
        <w:rPr>
          <w:rFonts w:ascii="Calibri" w:eastAsia="Calibri" w:hAnsi="Calibri"/>
          <w:color w:val="000000"/>
        </w:rPr>
        <w:t>on the above resolutions and on any other resolution on which a vote is put to the meeting or to any adjournment thereof.</w:t>
      </w:r>
    </w:p>
    <w:tbl>
      <w:tblPr>
        <w:tblW w:w="0" w:type="auto"/>
        <w:tblInd w:w="281" w:type="dxa"/>
        <w:tblLook w:val="04A0" w:firstRow="1" w:lastRow="0" w:firstColumn="1" w:lastColumn="0" w:noHBand="0" w:noVBand="1"/>
      </w:tblPr>
      <w:tblGrid>
        <w:gridCol w:w="1240"/>
        <w:gridCol w:w="7407"/>
      </w:tblGrid>
      <w:tr w:rsidR="00BD2249" w:rsidRPr="00FF55D8" w14:paraId="438E44F5" w14:textId="77777777" w:rsidTr="00801B74">
        <w:tc>
          <w:tcPr>
            <w:tcW w:w="1240" w:type="dxa"/>
            <w:tcBorders>
              <w:top w:val="single" w:sz="2" w:space="0" w:color="auto"/>
              <w:left w:val="single" w:sz="2" w:space="0" w:color="auto"/>
              <w:bottom w:val="single" w:sz="2" w:space="0" w:color="auto"/>
              <w:right w:val="single" w:sz="2" w:space="0" w:color="auto"/>
            </w:tcBorders>
            <w:hideMark/>
          </w:tcPr>
          <w:p w14:paraId="238F3C9C" w14:textId="77777777" w:rsidR="00BD2249" w:rsidRPr="00FF55D8" w:rsidRDefault="00BD2249" w:rsidP="00801B74">
            <w:pPr>
              <w:pStyle w:val="BodyText"/>
              <w:rPr>
                <w:rFonts w:ascii="TheSans B4 SemiLight" w:hAnsi="TheSans B4 SemiLight"/>
              </w:rPr>
            </w:pPr>
            <w:r w:rsidRPr="00FF55D8">
              <w:rPr>
                <w:rStyle w:val="IntenseCapitals"/>
                <w:rFonts w:ascii="TheSans B4 SemiLight" w:hAnsi="TheSans B4 SemiLight"/>
              </w:rPr>
              <w:t>signature:</w:t>
            </w:r>
          </w:p>
        </w:tc>
        <w:tc>
          <w:tcPr>
            <w:tcW w:w="7407" w:type="dxa"/>
            <w:tcBorders>
              <w:top w:val="single" w:sz="2" w:space="0" w:color="auto"/>
              <w:left w:val="single" w:sz="2" w:space="0" w:color="auto"/>
              <w:bottom w:val="single" w:sz="2" w:space="0" w:color="auto"/>
              <w:right w:val="single" w:sz="2" w:space="0" w:color="auto"/>
            </w:tcBorders>
            <w:hideMark/>
          </w:tcPr>
          <w:p w14:paraId="4914F1D5" w14:textId="77777777" w:rsidR="00BD2249" w:rsidRPr="00FF55D8" w:rsidRDefault="00BD2249" w:rsidP="00801B74">
            <w:pPr>
              <w:pStyle w:val="BodyText"/>
              <w:rPr>
                <w:rFonts w:ascii="TheSans B4 SemiLight" w:hAnsi="TheSans B4 SemiLight"/>
              </w:rPr>
            </w:pPr>
            <w:r w:rsidRPr="00FF55D8">
              <w:rPr>
                <w:rFonts w:ascii="TheSans B4 SemiLight" w:hAnsi="TheSans B4 SemiLight"/>
              </w:rPr>
              <w:t>.............................................................................................................................................</w:t>
            </w:r>
          </w:p>
        </w:tc>
      </w:tr>
      <w:tr w:rsidR="00BD2249" w:rsidRPr="00FF55D8" w14:paraId="749522CD" w14:textId="77777777" w:rsidTr="00801B74">
        <w:trPr>
          <w:trHeight w:val="244"/>
        </w:trPr>
        <w:tc>
          <w:tcPr>
            <w:tcW w:w="1240" w:type="dxa"/>
            <w:tcBorders>
              <w:top w:val="single" w:sz="2" w:space="0" w:color="auto"/>
              <w:left w:val="single" w:sz="2" w:space="0" w:color="auto"/>
              <w:bottom w:val="single" w:sz="2" w:space="0" w:color="auto"/>
              <w:right w:val="single" w:sz="2" w:space="0" w:color="auto"/>
            </w:tcBorders>
            <w:hideMark/>
          </w:tcPr>
          <w:p w14:paraId="43F836E8" w14:textId="77777777" w:rsidR="00BD2249" w:rsidRPr="00FF55D8" w:rsidRDefault="00BD2249" w:rsidP="00801B74">
            <w:pPr>
              <w:pStyle w:val="BodyText"/>
              <w:rPr>
                <w:rFonts w:ascii="TheSans B4 SemiLight" w:hAnsi="TheSans B4 SemiLight"/>
              </w:rPr>
            </w:pPr>
            <w:r w:rsidRPr="00FF55D8">
              <w:rPr>
                <w:rStyle w:val="IntenseCapitals"/>
                <w:rFonts w:ascii="TheSans B4 SemiLight" w:hAnsi="TheSans B4 SemiLight"/>
              </w:rPr>
              <w:t>date:</w:t>
            </w:r>
          </w:p>
        </w:tc>
        <w:tc>
          <w:tcPr>
            <w:tcW w:w="7407" w:type="dxa"/>
            <w:tcBorders>
              <w:top w:val="single" w:sz="2" w:space="0" w:color="auto"/>
              <w:left w:val="single" w:sz="2" w:space="0" w:color="auto"/>
              <w:bottom w:val="single" w:sz="2" w:space="0" w:color="auto"/>
              <w:right w:val="single" w:sz="2" w:space="0" w:color="auto"/>
            </w:tcBorders>
            <w:hideMark/>
          </w:tcPr>
          <w:p w14:paraId="245F3C32" w14:textId="77777777" w:rsidR="00BD2249" w:rsidRPr="00FF55D8" w:rsidRDefault="00BD2249" w:rsidP="00801B74">
            <w:pPr>
              <w:pStyle w:val="BodyText"/>
              <w:rPr>
                <w:rFonts w:ascii="TheSans B4 SemiLight" w:hAnsi="TheSans B4 SemiLight"/>
              </w:rPr>
            </w:pPr>
            <w:r w:rsidRPr="00FF55D8">
              <w:rPr>
                <w:rFonts w:ascii="TheSans B4 SemiLight" w:hAnsi="TheSans B4 SemiLight"/>
              </w:rPr>
              <w:t>.............................................................................................................................................</w:t>
            </w:r>
          </w:p>
        </w:tc>
      </w:tr>
    </w:tbl>
    <w:p w14:paraId="5F8260D3" w14:textId="77777777" w:rsidR="00BD2249"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426CF5B9" w14:textId="77777777" w:rsidR="001719BB" w:rsidRDefault="001719BB"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8650E1B" w14:textId="09880679" w:rsidR="00BD2249" w:rsidRPr="00D55B5E"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r w:rsidRPr="00D55B5E">
        <w:rPr>
          <w:rFonts w:asciiTheme="minorHAnsi" w:eastAsia="Calibri" w:hAnsiTheme="minorHAnsi" w:cstheme="minorHAnsi"/>
          <w:b/>
          <w:bCs/>
          <w:color w:val="000000"/>
          <w:sz w:val="24"/>
          <w:szCs w:val="24"/>
        </w:rPr>
        <w:lastRenderedPageBreak/>
        <w:t>NOTES TO PROXY FORM</w:t>
      </w:r>
    </w:p>
    <w:p w14:paraId="77DAF08E" w14:textId="77777777" w:rsidR="00BD2249" w:rsidRPr="00D55B5E" w:rsidRDefault="00BD2249" w:rsidP="00BD2249">
      <w:pPr>
        <w:spacing w:before="100" w:beforeAutospacing="1" w:after="100" w:afterAutospacing="1" w:line="360" w:lineRule="auto"/>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Form of proxy</w:t>
      </w:r>
    </w:p>
    <w:p w14:paraId="254B741E" w14:textId="1D49F1B6"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As a member of the </w:t>
      </w:r>
      <w:r w:rsidR="00C51F4A" w:rsidRPr="00D55B5E">
        <w:rPr>
          <w:rFonts w:asciiTheme="minorHAnsi" w:eastAsia="Calibri" w:hAnsiTheme="minorHAnsi" w:cstheme="minorHAnsi"/>
          <w:color w:val="000000"/>
        </w:rPr>
        <w:t>Company,</w:t>
      </w:r>
      <w:r w:rsidRPr="00D55B5E">
        <w:rPr>
          <w:rFonts w:asciiTheme="minorHAnsi" w:eastAsia="Calibri" w:hAnsiTheme="minorHAnsi" w:cstheme="minorHAnsi"/>
          <w:color w:val="000000"/>
        </w:rPr>
        <w:t xml:space="preserve">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5AB2788A"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0BC73794"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Appointment of a proxy does not preclude you from attending the meeting and voting in person. If you have appointed a proxy and attend the meeting in person and vote, your proxy appointment will automatically be terminated.</w:t>
      </w:r>
    </w:p>
    <w:p w14:paraId="74ABDC63"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Appointment</w:t>
      </w:r>
    </w:p>
    <w:p w14:paraId="0032C7F1"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72D1356"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Voting directions</w:t>
      </w:r>
    </w:p>
    <w:p w14:paraId="574B9938"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To direct your proxy how to vote on the resolutions mark the appropriate box with an “X”. If no voting indication is given, your proxy will vote or abstain from voting at his or her discretion. Your proxy will vote (or abstain from voting) as he/she thinks fit in relation to any other matter which is put before the meeting, including a motion to adjourn.</w:t>
      </w:r>
    </w:p>
    <w:p w14:paraId="0A41CC71"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Returning your form of proxy</w:t>
      </w:r>
    </w:p>
    <w:p w14:paraId="194CCF63"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To appoint a proxy using this form, the form must be:</w:t>
      </w:r>
    </w:p>
    <w:p w14:paraId="32BCD59E"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115BE146" w14:textId="77777777"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Completed and signed; and</w:t>
      </w:r>
    </w:p>
    <w:p w14:paraId="0CDDE9DD" w14:textId="355D7C98"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 xml:space="preserve">Scanned in and returned to </w:t>
      </w:r>
      <w:hyperlink r:id="rId14" w:history="1">
        <w:r w:rsidRPr="00D55B5E">
          <w:rPr>
            <w:rStyle w:val="Hyperlink"/>
            <w:rFonts w:asciiTheme="minorHAnsi" w:eastAsia="Calibri" w:hAnsiTheme="minorHAnsi" w:cstheme="minorHAnsi"/>
            <w:b/>
            <w:bCs/>
          </w:rPr>
          <w:t>admin@ucisa.ac.uk</w:t>
        </w:r>
      </w:hyperlink>
      <w:r w:rsidRPr="00D55B5E">
        <w:rPr>
          <w:rFonts w:asciiTheme="minorHAnsi" w:eastAsia="Calibri" w:hAnsiTheme="minorHAnsi" w:cstheme="minorHAnsi"/>
          <w:color w:val="000000"/>
        </w:rPr>
        <w:t xml:space="preserve">; in a format where the document is </w:t>
      </w:r>
      <w:r w:rsidR="00C51F4A" w:rsidRPr="00D55B5E">
        <w:rPr>
          <w:rFonts w:asciiTheme="minorHAnsi" w:eastAsia="Calibri" w:hAnsiTheme="minorHAnsi" w:cstheme="minorHAnsi"/>
          <w:color w:val="000000"/>
        </w:rPr>
        <w:t>legible,</w:t>
      </w:r>
      <w:r w:rsidRPr="00D55B5E">
        <w:rPr>
          <w:rFonts w:asciiTheme="minorHAnsi" w:eastAsia="Calibri" w:hAnsiTheme="minorHAnsi" w:cstheme="minorHAnsi"/>
          <w:color w:val="000000"/>
        </w:rPr>
        <w:t xml:space="preserve"> and the signature is clearly visible or</w:t>
      </w:r>
    </w:p>
    <w:p w14:paraId="386175F0" w14:textId="78578DAF"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hanging="708"/>
        <w:rPr>
          <w:rFonts w:asciiTheme="minorHAnsi" w:eastAsia="Calibri" w:hAnsiTheme="minorHAnsi" w:cstheme="minorHAnsi"/>
          <w:color w:val="000000"/>
        </w:rPr>
      </w:pPr>
      <w:r>
        <w:rPr>
          <w:rFonts w:asciiTheme="minorHAnsi" w:eastAsia="Calibri" w:hAnsiTheme="minorHAnsi" w:cstheme="minorHAnsi"/>
          <w:color w:val="000000"/>
        </w:rPr>
        <w:t>To be</w:t>
      </w:r>
      <w:r w:rsidRPr="00D55B5E">
        <w:rPr>
          <w:rFonts w:asciiTheme="minorHAnsi" w:eastAsia="Calibri" w:hAnsiTheme="minorHAnsi" w:cstheme="minorHAnsi"/>
          <w:color w:val="000000"/>
        </w:rPr>
        <w:t xml:space="preserve"> valid your proxy from </w:t>
      </w:r>
      <w:r w:rsidRPr="00D55B5E">
        <w:rPr>
          <w:rFonts w:asciiTheme="minorHAnsi" w:eastAsia="Calibri" w:hAnsiTheme="minorHAnsi" w:cstheme="minorHAnsi"/>
          <w:b/>
          <w:bCs/>
          <w:color w:val="000000"/>
        </w:rPr>
        <w:t>must be</w:t>
      </w:r>
      <w:r w:rsidRPr="00D55B5E">
        <w:rPr>
          <w:rFonts w:asciiTheme="minorHAnsi" w:eastAsia="Calibri" w:hAnsiTheme="minorHAnsi" w:cstheme="minorHAnsi"/>
          <w:color w:val="000000"/>
        </w:rPr>
        <w:t xml:space="preserve"> received by the Company </w:t>
      </w:r>
      <w:r w:rsidRPr="00D55B5E">
        <w:rPr>
          <w:rFonts w:asciiTheme="minorHAnsi" w:eastAsia="Calibri" w:hAnsiTheme="minorHAnsi" w:cstheme="minorHAnsi"/>
          <w:b/>
          <w:bCs/>
          <w:color w:val="000000"/>
        </w:rPr>
        <w:t xml:space="preserve">no later than noon on Wednesday </w:t>
      </w:r>
      <w:r w:rsidR="00F246CD">
        <w:rPr>
          <w:rFonts w:asciiTheme="minorHAnsi" w:eastAsia="Calibri" w:hAnsiTheme="minorHAnsi" w:cstheme="minorHAnsi"/>
          <w:b/>
          <w:bCs/>
          <w:color w:val="000000"/>
        </w:rPr>
        <w:t>9</w:t>
      </w:r>
      <w:r>
        <w:rPr>
          <w:rFonts w:asciiTheme="minorHAnsi" w:eastAsia="Calibri" w:hAnsiTheme="minorHAnsi" w:cstheme="minorHAnsi"/>
          <w:b/>
          <w:bCs/>
          <w:color w:val="000000"/>
        </w:rPr>
        <w:t xml:space="preserve"> June</w:t>
      </w:r>
      <w:r w:rsidRPr="00D55B5E">
        <w:rPr>
          <w:rFonts w:asciiTheme="minorHAnsi" w:eastAsia="Calibri" w:hAnsiTheme="minorHAnsi" w:cstheme="minorHAnsi"/>
          <w:b/>
          <w:bCs/>
          <w:color w:val="000000"/>
        </w:rPr>
        <w:t xml:space="preserve"> 202</w:t>
      </w:r>
      <w:r w:rsidR="00F246CD">
        <w:rPr>
          <w:rFonts w:asciiTheme="minorHAnsi" w:eastAsia="Calibri" w:hAnsiTheme="minorHAnsi" w:cstheme="minorHAnsi"/>
          <w:b/>
          <w:bCs/>
          <w:color w:val="000000"/>
        </w:rPr>
        <w:t>1</w:t>
      </w:r>
      <w:r w:rsidRPr="00D55B5E">
        <w:rPr>
          <w:rFonts w:asciiTheme="minorHAnsi" w:eastAsia="Calibri" w:hAnsiTheme="minorHAnsi" w:cstheme="minorHAnsi"/>
          <w:color w:val="000000"/>
        </w:rPr>
        <w:t xml:space="preserve">. </w:t>
      </w:r>
    </w:p>
    <w:p w14:paraId="0DF649F0"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3C7F362F"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textAlignment w:val="baseline"/>
        <w:rPr>
          <w:rFonts w:asciiTheme="minorHAnsi" w:hAnsiTheme="minorHAnsi" w:cstheme="minorHAnsi"/>
          <w:noProof/>
        </w:rPr>
      </w:pPr>
      <w:r w:rsidRPr="00D55B5E">
        <w:rPr>
          <w:rFonts w:asciiTheme="minorHAnsi" w:eastAsia="Calibri" w:hAnsiTheme="minorHAnsi" w:cstheme="minorHAnsi"/>
          <w:color w:val="000000"/>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p w14:paraId="264317C2" w14:textId="77777777" w:rsidR="00E53DBA" w:rsidRDefault="00E53DBA" w:rsidP="00BD2249">
      <w:pPr>
        <w:tabs>
          <w:tab w:val="left" w:pos="2880"/>
        </w:tabs>
        <w:spacing w:before="7" w:line="252" w:lineRule="exact"/>
        <w:textAlignment w:val="baseline"/>
      </w:pPr>
    </w:p>
    <w:sectPr w:rsidR="00E53DBA" w:rsidSect="003D4CEE">
      <w:footerReference w:type="default" r:id="rId15"/>
      <w:headerReference w:type="first" r:id="rId16"/>
      <w:footerReference w:type="first" r:id="rId17"/>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F61A" w14:textId="77777777" w:rsidR="00F15979" w:rsidRDefault="00F15979" w:rsidP="008C34DF">
      <w:r>
        <w:separator/>
      </w:r>
    </w:p>
  </w:endnote>
  <w:endnote w:type="continuationSeparator" w:id="0">
    <w:p w14:paraId="545543F3" w14:textId="77777777" w:rsidR="00F15979" w:rsidRDefault="00F15979" w:rsidP="008C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charset w:val="00"/>
    <w:family w:val="swiss"/>
    <w:pitch w:val="variable"/>
    <w:sig w:usb0="80000027" w:usb1="4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732D" w14:textId="77777777" w:rsidR="00BD2249" w:rsidRDefault="00BD2249">
    <w:pPr>
      <w:pStyle w:val="Footer"/>
    </w:pPr>
    <w:r>
      <w:rPr>
        <w:noProof/>
      </w:rPr>
      <w:drawing>
        <wp:anchor distT="0" distB="0" distL="114300" distR="114300" simplePos="0" relativeHeight="251667968" behindDoc="1" locked="0" layoutInCell="1" allowOverlap="1" wp14:anchorId="216850AA" wp14:editId="39EB46D3">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8"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AA3F" w14:textId="77777777" w:rsidR="00BD2249" w:rsidRDefault="00BD2249">
    <w:pPr>
      <w:pStyle w:val="Footer"/>
    </w:pPr>
    <w:r>
      <w:rPr>
        <w:noProof/>
      </w:rPr>
      <w:drawing>
        <wp:anchor distT="0" distB="0" distL="114300" distR="114300" simplePos="0" relativeHeight="251668992" behindDoc="1" locked="0" layoutInCell="1" allowOverlap="1" wp14:anchorId="2E3867BA" wp14:editId="27014156">
          <wp:simplePos x="0" y="0"/>
          <wp:positionH relativeFrom="column">
            <wp:posOffset>-720090</wp:posOffset>
          </wp:positionH>
          <wp:positionV relativeFrom="paragraph">
            <wp:posOffset>96520</wp:posOffset>
          </wp:positionV>
          <wp:extent cx="7548880" cy="1056640"/>
          <wp:effectExtent l="0" t="0" r="0" b="0"/>
          <wp:wrapNone/>
          <wp:docPr id="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B71" w14:textId="68D22CD5" w:rsidR="008C34DF" w:rsidRDefault="001273CB">
    <w:pPr>
      <w:pStyle w:val="Footer"/>
    </w:pPr>
    <w:r>
      <w:rPr>
        <w:noProof/>
        <w:lang w:val="en-GB" w:eastAsia="en-GB"/>
      </w:rPr>
      <w:drawing>
        <wp:anchor distT="0" distB="0" distL="114300" distR="114300" simplePos="0" relativeHeight="251664896"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Pr="001273CB">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B5D" w14:textId="1EA3C50D" w:rsidR="008C34DF" w:rsidRDefault="001273CB">
    <w:pPr>
      <w:pStyle w:val="Footer"/>
    </w:pPr>
    <w:r>
      <w:rPr>
        <w:noProof/>
        <w:lang w:val="en-GB" w:eastAsia="en-GB"/>
      </w:rPr>
      <w:drawing>
        <wp:anchor distT="0" distB="0" distL="114300" distR="114300" simplePos="0" relativeHeight="251662848"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B16E" w14:textId="77777777" w:rsidR="00F15979" w:rsidRDefault="00F15979" w:rsidP="008C34DF">
      <w:r>
        <w:separator/>
      </w:r>
    </w:p>
  </w:footnote>
  <w:footnote w:type="continuationSeparator" w:id="0">
    <w:p w14:paraId="5B5ECCDD" w14:textId="77777777" w:rsidR="00F15979" w:rsidRDefault="00F15979" w:rsidP="008C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3B90" w14:textId="77777777" w:rsidR="00BD2249" w:rsidRDefault="00BD2249" w:rsidP="001777E6">
    <w:pPr>
      <w:pStyle w:val="Header"/>
      <w:jc w:val="right"/>
    </w:pPr>
    <w:r>
      <w:rPr>
        <w:noProof/>
      </w:rPr>
      <w:drawing>
        <wp:anchor distT="0" distB="0" distL="114300" distR="114300" simplePos="0" relativeHeight="251670016" behindDoc="1" locked="0" layoutInCell="1" allowOverlap="1" wp14:anchorId="1208E7EB" wp14:editId="7AB5DEFC">
          <wp:simplePos x="0" y="0"/>
          <wp:positionH relativeFrom="column">
            <wp:posOffset>5652134</wp:posOffset>
          </wp:positionH>
          <wp:positionV relativeFrom="paragraph">
            <wp:posOffset>-328613</wp:posOffset>
          </wp:positionV>
          <wp:extent cx="1038225" cy="1557338"/>
          <wp:effectExtent l="0" t="0" r="0" b="508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39289" cy="15589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15C7" w14:textId="6104EEE7" w:rsidR="008C34DF" w:rsidRDefault="003201BB">
    <w:pPr>
      <w:pStyle w:val="Header"/>
    </w:pPr>
    <w:r>
      <w:rPr>
        <w:noProof/>
      </w:rPr>
      <w:drawing>
        <wp:anchor distT="0" distB="0" distL="114300" distR="114300" simplePos="0" relativeHeight="251665920"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abstractNumId w:val="0"/>
  </w:num>
  <w:num w:numId="2">
    <w:abstractNumId w:val="11"/>
  </w:num>
  <w:num w:numId="3">
    <w:abstractNumId w:val="13"/>
  </w:num>
  <w:num w:numId="4">
    <w:abstractNumId w:val="14"/>
  </w:num>
  <w:num w:numId="5">
    <w:abstractNumId w:val="2"/>
  </w:num>
  <w:num w:numId="6">
    <w:abstractNumId w:val="12"/>
  </w:num>
  <w:num w:numId="7">
    <w:abstractNumId w:val="15"/>
  </w:num>
  <w:num w:numId="8">
    <w:abstractNumId w:val="3"/>
  </w:num>
  <w:num w:numId="9">
    <w:abstractNumId w:val="10"/>
  </w:num>
  <w:num w:numId="10">
    <w:abstractNumId w:val="7"/>
  </w:num>
  <w:num w:numId="11">
    <w:abstractNumId w:val="9"/>
  </w:num>
  <w:num w:numId="12">
    <w:abstractNumId w:val="5"/>
  </w:num>
  <w:num w:numId="13">
    <w:abstractNumId w:val="4"/>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26B0C"/>
    <w:rsid w:val="00030355"/>
    <w:rsid w:val="00037D8C"/>
    <w:rsid w:val="00037FC5"/>
    <w:rsid w:val="00047561"/>
    <w:rsid w:val="0005340A"/>
    <w:rsid w:val="000B0D94"/>
    <w:rsid w:val="000B4252"/>
    <w:rsid w:val="000C168E"/>
    <w:rsid w:val="000E386F"/>
    <w:rsid w:val="001134F4"/>
    <w:rsid w:val="001273CB"/>
    <w:rsid w:val="00147BC8"/>
    <w:rsid w:val="001719BB"/>
    <w:rsid w:val="00180D54"/>
    <w:rsid w:val="001B296D"/>
    <w:rsid w:val="001C1499"/>
    <w:rsid w:val="001C1D47"/>
    <w:rsid w:val="001C454F"/>
    <w:rsid w:val="001C5D6B"/>
    <w:rsid w:val="001C7C5E"/>
    <w:rsid w:val="001E5DB1"/>
    <w:rsid w:val="0021129C"/>
    <w:rsid w:val="00215206"/>
    <w:rsid w:val="002379F3"/>
    <w:rsid w:val="00243358"/>
    <w:rsid w:val="002522E2"/>
    <w:rsid w:val="002622DA"/>
    <w:rsid w:val="002661AE"/>
    <w:rsid w:val="002703FD"/>
    <w:rsid w:val="002771A3"/>
    <w:rsid w:val="00280473"/>
    <w:rsid w:val="00283450"/>
    <w:rsid w:val="00292456"/>
    <w:rsid w:val="002C215E"/>
    <w:rsid w:val="002C5E5F"/>
    <w:rsid w:val="002C708F"/>
    <w:rsid w:val="002C7090"/>
    <w:rsid w:val="002E4DFA"/>
    <w:rsid w:val="002F23E2"/>
    <w:rsid w:val="002F64E5"/>
    <w:rsid w:val="00302FD5"/>
    <w:rsid w:val="00317977"/>
    <w:rsid w:val="003201BB"/>
    <w:rsid w:val="00321749"/>
    <w:rsid w:val="003442AD"/>
    <w:rsid w:val="00344F57"/>
    <w:rsid w:val="00356557"/>
    <w:rsid w:val="00377AD7"/>
    <w:rsid w:val="003873C9"/>
    <w:rsid w:val="003917CE"/>
    <w:rsid w:val="003B4C07"/>
    <w:rsid w:val="003B638E"/>
    <w:rsid w:val="003D182C"/>
    <w:rsid w:val="003D4CEE"/>
    <w:rsid w:val="003E7D7F"/>
    <w:rsid w:val="00411DDE"/>
    <w:rsid w:val="004170CD"/>
    <w:rsid w:val="00417246"/>
    <w:rsid w:val="00434BAD"/>
    <w:rsid w:val="00453439"/>
    <w:rsid w:val="00454065"/>
    <w:rsid w:val="00491A32"/>
    <w:rsid w:val="004D1A88"/>
    <w:rsid w:val="004E16ED"/>
    <w:rsid w:val="004E5433"/>
    <w:rsid w:val="004E6891"/>
    <w:rsid w:val="004F365F"/>
    <w:rsid w:val="00523D18"/>
    <w:rsid w:val="005275B2"/>
    <w:rsid w:val="00541E7F"/>
    <w:rsid w:val="00556BEE"/>
    <w:rsid w:val="00574331"/>
    <w:rsid w:val="00592D4C"/>
    <w:rsid w:val="00595BD1"/>
    <w:rsid w:val="00597B3D"/>
    <w:rsid w:val="005B3F43"/>
    <w:rsid w:val="005C167C"/>
    <w:rsid w:val="005C3E18"/>
    <w:rsid w:val="005C7482"/>
    <w:rsid w:val="005D10B2"/>
    <w:rsid w:val="00611E15"/>
    <w:rsid w:val="00641597"/>
    <w:rsid w:val="00643612"/>
    <w:rsid w:val="00671CD2"/>
    <w:rsid w:val="00676C82"/>
    <w:rsid w:val="006B6DE5"/>
    <w:rsid w:val="006C1BF2"/>
    <w:rsid w:val="006C4934"/>
    <w:rsid w:val="006D1C46"/>
    <w:rsid w:val="006E6518"/>
    <w:rsid w:val="00701A1A"/>
    <w:rsid w:val="007503FA"/>
    <w:rsid w:val="00755C71"/>
    <w:rsid w:val="00763233"/>
    <w:rsid w:val="00763E89"/>
    <w:rsid w:val="007671B5"/>
    <w:rsid w:val="007822E0"/>
    <w:rsid w:val="007969CF"/>
    <w:rsid w:val="00796A60"/>
    <w:rsid w:val="007B574F"/>
    <w:rsid w:val="007E120C"/>
    <w:rsid w:val="00820984"/>
    <w:rsid w:val="008250E3"/>
    <w:rsid w:val="008264A9"/>
    <w:rsid w:val="0085222E"/>
    <w:rsid w:val="00862A7A"/>
    <w:rsid w:val="00875DB4"/>
    <w:rsid w:val="00890FCE"/>
    <w:rsid w:val="00892DEC"/>
    <w:rsid w:val="008A0C16"/>
    <w:rsid w:val="008B1345"/>
    <w:rsid w:val="008C304B"/>
    <w:rsid w:val="008C34DF"/>
    <w:rsid w:val="008D238A"/>
    <w:rsid w:val="008E0B3A"/>
    <w:rsid w:val="008F0142"/>
    <w:rsid w:val="008F3A84"/>
    <w:rsid w:val="00917116"/>
    <w:rsid w:val="00921516"/>
    <w:rsid w:val="00922EBB"/>
    <w:rsid w:val="009250A7"/>
    <w:rsid w:val="009250AE"/>
    <w:rsid w:val="00926FFF"/>
    <w:rsid w:val="00935791"/>
    <w:rsid w:val="00941A83"/>
    <w:rsid w:val="0094476A"/>
    <w:rsid w:val="009454F9"/>
    <w:rsid w:val="00950F2C"/>
    <w:rsid w:val="009544F1"/>
    <w:rsid w:val="0095544D"/>
    <w:rsid w:val="0095716C"/>
    <w:rsid w:val="00964700"/>
    <w:rsid w:val="00973CC1"/>
    <w:rsid w:val="009747E4"/>
    <w:rsid w:val="00976161"/>
    <w:rsid w:val="00993416"/>
    <w:rsid w:val="009A1272"/>
    <w:rsid w:val="009C18EE"/>
    <w:rsid w:val="00A2475A"/>
    <w:rsid w:val="00A73E54"/>
    <w:rsid w:val="00A772C3"/>
    <w:rsid w:val="00A94178"/>
    <w:rsid w:val="00AA080F"/>
    <w:rsid w:val="00AA20D0"/>
    <w:rsid w:val="00AB7F77"/>
    <w:rsid w:val="00AC5E70"/>
    <w:rsid w:val="00AD0041"/>
    <w:rsid w:val="00AD0156"/>
    <w:rsid w:val="00AD3A31"/>
    <w:rsid w:val="00AE0B62"/>
    <w:rsid w:val="00B11684"/>
    <w:rsid w:val="00B12201"/>
    <w:rsid w:val="00B448A1"/>
    <w:rsid w:val="00B54244"/>
    <w:rsid w:val="00B71F93"/>
    <w:rsid w:val="00B7495E"/>
    <w:rsid w:val="00B9758A"/>
    <w:rsid w:val="00BB15BE"/>
    <w:rsid w:val="00BB25A1"/>
    <w:rsid w:val="00BB39B0"/>
    <w:rsid w:val="00BB4014"/>
    <w:rsid w:val="00BB7660"/>
    <w:rsid w:val="00BC7724"/>
    <w:rsid w:val="00BD2249"/>
    <w:rsid w:val="00BD3191"/>
    <w:rsid w:val="00BF3279"/>
    <w:rsid w:val="00C018BB"/>
    <w:rsid w:val="00C17B0C"/>
    <w:rsid w:val="00C51F4A"/>
    <w:rsid w:val="00C55854"/>
    <w:rsid w:val="00C64328"/>
    <w:rsid w:val="00C66F1A"/>
    <w:rsid w:val="00C67E9A"/>
    <w:rsid w:val="00C71DC9"/>
    <w:rsid w:val="00C761BD"/>
    <w:rsid w:val="00C95969"/>
    <w:rsid w:val="00C97BC2"/>
    <w:rsid w:val="00CB79BA"/>
    <w:rsid w:val="00CD0CBC"/>
    <w:rsid w:val="00CE0373"/>
    <w:rsid w:val="00CF097E"/>
    <w:rsid w:val="00D16AD2"/>
    <w:rsid w:val="00D17817"/>
    <w:rsid w:val="00D35A02"/>
    <w:rsid w:val="00D40028"/>
    <w:rsid w:val="00D40139"/>
    <w:rsid w:val="00D51830"/>
    <w:rsid w:val="00D92A97"/>
    <w:rsid w:val="00DB43F4"/>
    <w:rsid w:val="00DC28FC"/>
    <w:rsid w:val="00DC3197"/>
    <w:rsid w:val="00DD3E40"/>
    <w:rsid w:val="00DE66E8"/>
    <w:rsid w:val="00DF1641"/>
    <w:rsid w:val="00E07D84"/>
    <w:rsid w:val="00E11C67"/>
    <w:rsid w:val="00E315EC"/>
    <w:rsid w:val="00E333F7"/>
    <w:rsid w:val="00E34773"/>
    <w:rsid w:val="00E51E82"/>
    <w:rsid w:val="00E53DBA"/>
    <w:rsid w:val="00E5742E"/>
    <w:rsid w:val="00E733C9"/>
    <w:rsid w:val="00E8687C"/>
    <w:rsid w:val="00E97060"/>
    <w:rsid w:val="00ED5691"/>
    <w:rsid w:val="00ED7690"/>
    <w:rsid w:val="00EE277E"/>
    <w:rsid w:val="00EE2DC1"/>
    <w:rsid w:val="00EE5277"/>
    <w:rsid w:val="00F01568"/>
    <w:rsid w:val="00F11A2B"/>
    <w:rsid w:val="00F14C10"/>
    <w:rsid w:val="00F15979"/>
    <w:rsid w:val="00F246CD"/>
    <w:rsid w:val="00F32702"/>
    <w:rsid w:val="00F82741"/>
    <w:rsid w:val="00F87549"/>
    <w:rsid w:val="00FA5CCB"/>
    <w:rsid w:val="00FB70AC"/>
    <w:rsid w:val="00FC4035"/>
    <w:rsid w:val="00FC4BEE"/>
    <w:rsid w:val="00FD0EAE"/>
    <w:rsid w:val="00FE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135450"/>
  <w15:docId w15:val="{4BD05FF4-225C-404A-89EF-82DEF608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paragraph" w:styleId="Heading1">
    <w:name w:val="heading 1"/>
    <w:basedOn w:val="Normal"/>
    <w:next w:val="Normal"/>
    <w:link w:val="Heading1Char"/>
    <w:uiPriority w:val="9"/>
    <w:qFormat/>
    <w:rsid w:val="002522E2"/>
    <w:pPr>
      <w:keepNext/>
      <w:tabs>
        <w:tab w:val="left" w:pos="792"/>
      </w:tabs>
      <w:ind w:left="427"/>
      <w:textAlignment w:val="baseline"/>
      <w:outlineLvl w:val="0"/>
    </w:pPr>
    <w:rPr>
      <w:rFonts w:asciiTheme="minorHAnsi" w:eastAsia="Calibri"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 w:type="character" w:styleId="Hyperlink">
    <w:name w:val="Hyperlink"/>
    <w:basedOn w:val="DefaultParagraphFont"/>
    <w:uiPriority w:val="99"/>
    <w:unhideWhenUsed/>
    <w:rsid w:val="00B11684"/>
    <w:rPr>
      <w:color w:val="0563C1" w:themeColor="hyperlink"/>
      <w:u w:val="single"/>
    </w:rPr>
  </w:style>
  <w:style w:type="character" w:styleId="Emphasis">
    <w:name w:val="Emphasis"/>
    <w:qFormat/>
    <w:rsid w:val="00BD2249"/>
    <w:rPr>
      <w:i/>
      <w:iCs w:val="0"/>
    </w:rPr>
  </w:style>
  <w:style w:type="paragraph" w:styleId="BodyText">
    <w:name w:val="Body Text"/>
    <w:basedOn w:val="Normal"/>
    <w:link w:val="BodyTextChar"/>
    <w:semiHidden/>
    <w:unhideWhenUsed/>
    <w:rsid w:val="00BD2249"/>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semiHidden/>
    <w:rsid w:val="00BD2249"/>
    <w:rPr>
      <w:rFonts w:ascii="Calibri" w:eastAsia="Calibri" w:hAnsi="Calibri" w:cs="Calibri"/>
      <w:sz w:val="20"/>
      <w:szCs w:val="20"/>
      <w:lang w:val="en-GB" w:eastAsia="en-GB"/>
    </w:rPr>
  </w:style>
  <w:style w:type="character" w:customStyle="1" w:styleId="IntenseCapitals">
    <w:name w:val="Intense Capitals"/>
    <w:rsid w:val="00BD2249"/>
    <w:rPr>
      <w:b/>
      <w:bCs w:val="0"/>
      <w:caps/>
    </w:rPr>
  </w:style>
  <w:style w:type="character" w:customStyle="1" w:styleId="normaltextrun">
    <w:name w:val="normaltextrun"/>
    <w:basedOn w:val="DefaultParagraphFont"/>
    <w:rsid w:val="00D17817"/>
  </w:style>
  <w:style w:type="paragraph" w:customStyle="1" w:styleId="xxxmsonormal">
    <w:name w:val="x_x_x_msonormal"/>
    <w:basedOn w:val="Normal"/>
    <w:rsid w:val="00763233"/>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2522E2"/>
    <w:rPr>
      <w:rFonts w:asciiTheme="minorHAnsi" w:eastAsia="Calibri" w:hAnsiTheme="minorHAnsi" w:cstheme="min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3676215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93412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ucis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2" ma:contentTypeDescription="Create a new document." ma:contentTypeScope="" ma:versionID="f0d527685cde34c0d0a6d5c8f9879b35">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fcd90c82fcb090f613d56f32cf9371d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5537-60EC-41C2-AC9A-A5BF2C71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197E6-FFFB-4E75-9A1C-BBC22EF039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4.xml><?xml version="1.0" encoding="utf-8"?>
<ds:datastoreItem xmlns:ds="http://schemas.openxmlformats.org/officeDocument/2006/customXml" ds:itemID="{AC19B14C-5E38-4058-8E0D-60C62FC2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Green</dc:creator>
  <cp:lastModifiedBy>Nicola Cutler</cp:lastModifiedBy>
  <cp:revision>2</cp:revision>
  <dcterms:created xsi:type="dcterms:W3CDTF">2021-05-11T13:33:00Z</dcterms:created>
  <dcterms:modified xsi:type="dcterms:W3CDTF">2021-05-11T13:33:00Z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