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1E56" w14:textId="65D587B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1A963409"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3D5092E8" w14:textId="77777777" w:rsidR="00BD2249"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03863D51" w:rsidR="00BD2249" w:rsidRDefault="00BD2249" w:rsidP="00BD2249">
      <w:pPr>
        <w:spacing w:before="177" w:line="336" w:lineRule="exact"/>
        <w:ind w:right="-284"/>
        <w:textAlignment w:val="baseline"/>
        <w:rPr>
          <w:rFonts w:asciiTheme="minorHAnsi" w:eastAsia="Arial" w:hAnsiTheme="minorHAnsi" w:cstheme="minorHAnsi"/>
          <w:color w:val="000000"/>
        </w:rPr>
      </w:pPr>
      <w:r w:rsidRPr="00D55B5E">
        <w:rPr>
          <w:rFonts w:asciiTheme="minorHAnsi" w:eastAsia="Calibri" w:hAnsiTheme="minorHAnsi" w:cstheme="minorHAnsi"/>
          <w:b/>
          <w:color w:val="000000"/>
          <w:sz w:val="24"/>
          <w:szCs w:val="24"/>
        </w:rPr>
        <w:t>FORM OF PROXY</w:t>
      </w:r>
      <w:r>
        <w:rPr>
          <w:rFonts w:asciiTheme="minorHAnsi" w:eastAsia="Calibri" w:hAnsiTheme="minorHAnsi" w:cstheme="minorHAnsi"/>
          <w:b/>
          <w:color w:val="000000"/>
          <w:sz w:val="24"/>
          <w:szCs w:val="24"/>
        </w:rPr>
        <w:t xml:space="preserve"> </w:t>
      </w:r>
      <w:r w:rsidRPr="00C17B0C">
        <w:rPr>
          <w:rFonts w:asciiTheme="minorHAnsi" w:eastAsia="Arial" w:hAnsiTheme="minorHAnsi" w:cstheme="minorHAnsi"/>
          <w:color w:val="000000"/>
        </w:rPr>
        <w:t xml:space="preserve">for the </w:t>
      </w:r>
      <w:r w:rsidR="00AA3539">
        <w:rPr>
          <w:rFonts w:asciiTheme="minorHAnsi" w:eastAsia="Arial" w:hAnsiTheme="minorHAnsi" w:cstheme="minorHAnsi"/>
          <w:color w:val="000000"/>
        </w:rPr>
        <w:t>seventh</w:t>
      </w:r>
      <w:r w:rsidRPr="00C17B0C">
        <w:rPr>
          <w:rFonts w:asciiTheme="minorHAnsi" w:eastAsia="Arial" w:hAnsiTheme="minorHAnsi" w:cstheme="minorHAnsi"/>
          <w:color w:val="000000"/>
        </w:rPr>
        <w:t xml:space="preserve"> Annual General Meeting (the </w:t>
      </w:r>
      <w:r w:rsidRPr="00C17B0C">
        <w:rPr>
          <w:rFonts w:asciiTheme="minorHAnsi" w:eastAsia="Arial" w:hAnsiTheme="minorHAnsi" w:cstheme="minorHAnsi"/>
          <w:b/>
          <w:color w:val="000000"/>
        </w:rPr>
        <w:t>'Meeting'</w:t>
      </w:r>
      <w:r w:rsidRPr="00C17B0C">
        <w:rPr>
          <w:rFonts w:asciiTheme="minorHAnsi" w:eastAsia="Arial" w:hAnsiTheme="minorHAnsi" w:cstheme="minorHAnsi"/>
          <w:color w:val="000000"/>
        </w:rPr>
        <w:t>) of the Company, and the</w:t>
      </w:r>
      <w:r>
        <w:rPr>
          <w:rFonts w:asciiTheme="minorHAnsi" w:eastAsia="Arial" w:hAnsiTheme="minorHAnsi" w:cstheme="minorHAnsi"/>
          <w:color w:val="000000"/>
        </w:rPr>
        <w:t xml:space="preserve"> </w:t>
      </w:r>
      <w:r w:rsidRPr="00C17B0C">
        <w:rPr>
          <w:rFonts w:asciiTheme="minorHAnsi" w:eastAsia="Arial" w:hAnsiTheme="minorHAnsi" w:cstheme="minorHAnsi"/>
          <w:color w:val="000000"/>
        </w:rPr>
        <w:t>2</w:t>
      </w:r>
      <w:r w:rsidR="00AA3539">
        <w:rPr>
          <w:rFonts w:asciiTheme="minorHAnsi" w:eastAsia="Arial" w:hAnsiTheme="minorHAnsi" w:cstheme="minorHAnsi"/>
          <w:color w:val="000000"/>
        </w:rPr>
        <w:t>9</w:t>
      </w:r>
      <w:r w:rsidRPr="00C17B0C">
        <w:rPr>
          <w:rFonts w:asciiTheme="minorHAnsi" w:eastAsia="Arial" w:hAnsiTheme="minorHAnsi" w:cstheme="minorHAnsi"/>
          <w:color w:val="000000"/>
        </w:rPr>
        <w:t xml:space="preserve">th Annual General Meeting of the association, to be held at 12:00 </w:t>
      </w:r>
      <w:r>
        <w:rPr>
          <w:rFonts w:asciiTheme="minorHAnsi" w:eastAsia="Arial" w:hAnsiTheme="minorHAnsi" w:cstheme="minorHAnsi"/>
          <w:color w:val="000000"/>
        </w:rPr>
        <w:t xml:space="preserve">noon </w:t>
      </w:r>
      <w:r w:rsidRPr="00C17B0C">
        <w:rPr>
          <w:rFonts w:asciiTheme="minorHAnsi" w:eastAsia="Arial" w:hAnsiTheme="minorHAnsi" w:cstheme="minorHAnsi"/>
          <w:color w:val="000000"/>
        </w:rPr>
        <w:t xml:space="preserve">on Thursday </w:t>
      </w:r>
      <w:r>
        <w:rPr>
          <w:rFonts w:asciiTheme="minorHAnsi" w:eastAsia="Arial" w:hAnsiTheme="minorHAnsi" w:cstheme="minorHAnsi"/>
          <w:color w:val="000000"/>
        </w:rPr>
        <w:t>1</w:t>
      </w:r>
      <w:r w:rsidR="0087499B">
        <w:rPr>
          <w:rFonts w:asciiTheme="minorHAnsi" w:eastAsia="Arial" w:hAnsiTheme="minorHAnsi" w:cstheme="minorHAnsi"/>
          <w:color w:val="000000"/>
        </w:rPr>
        <w:t>6</w:t>
      </w:r>
      <w:r>
        <w:rPr>
          <w:rFonts w:asciiTheme="minorHAnsi" w:eastAsia="Arial" w:hAnsiTheme="minorHAnsi" w:cstheme="minorHAnsi"/>
          <w:color w:val="000000"/>
        </w:rPr>
        <w:t xml:space="preserve"> June</w:t>
      </w:r>
      <w:r w:rsidRPr="00C17B0C">
        <w:rPr>
          <w:rFonts w:asciiTheme="minorHAnsi" w:eastAsia="Arial" w:hAnsiTheme="minorHAnsi" w:cstheme="minorHAnsi"/>
          <w:color w:val="000000"/>
        </w:rPr>
        <w:t xml:space="preserve"> 202</w:t>
      </w:r>
      <w:r w:rsidR="0087499B">
        <w:rPr>
          <w:rFonts w:asciiTheme="minorHAnsi" w:eastAsia="Arial" w:hAnsiTheme="minorHAnsi" w:cstheme="minorHAnsi"/>
          <w:color w:val="000000"/>
        </w:rPr>
        <w:t>2</w:t>
      </w:r>
      <w:r w:rsidRPr="00C17B0C">
        <w:rPr>
          <w:rFonts w:asciiTheme="minorHAnsi" w:eastAsia="Arial" w:hAnsiTheme="minorHAnsi" w:cstheme="minorHAnsi"/>
          <w:color w:val="000000"/>
        </w:rPr>
        <w:t xml:space="preserve"> </w:t>
      </w:r>
      <w:r>
        <w:rPr>
          <w:rFonts w:asciiTheme="minorHAnsi" w:eastAsia="Arial" w:hAnsiTheme="minorHAnsi" w:cstheme="minorHAnsi"/>
          <w:color w:val="000000"/>
        </w:rPr>
        <w:t xml:space="preserve">online via MS </w:t>
      </w:r>
      <w:r w:rsidR="00243358">
        <w:rPr>
          <w:rFonts w:asciiTheme="minorHAnsi" w:eastAsia="Arial" w:hAnsiTheme="minorHAnsi" w:cstheme="minorHAnsi"/>
          <w:color w:val="000000"/>
        </w:rPr>
        <w:t>Teams.</w:t>
      </w:r>
    </w:p>
    <w:p w14:paraId="09D14F6A" w14:textId="3DF8A46E" w:rsidR="00BD2249" w:rsidRDefault="00BD2249" w:rsidP="00BD2249">
      <w:pPr>
        <w:spacing w:before="100" w:beforeAutospacing="1" w:after="100" w:afterAutospacing="1" w:line="360" w:lineRule="auto"/>
        <w:ind w:right="-284"/>
        <w:textAlignment w:val="baseline"/>
        <w:rPr>
          <w:rFonts w:asciiTheme="minorHAnsi" w:hAnsiTheme="minorHAnsi" w:cstheme="minorHAnsi"/>
          <w:sz w:val="24"/>
          <w:szCs w:val="24"/>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CellMar>
          <w:left w:w="0" w:type="dxa"/>
          <w:right w:w="0" w:type="dxa"/>
        </w:tblCellMar>
        <w:tblLook w:val="04A0" w:firstRow="1" w:lastRow="0" w:firstColumn="1" w:lastColumn="0" w:noHBand="0" w:noVBand="1"/>
      </w:tblPr>
      <w:tblGrid>
        <w:gridCol w:w="2095"/>
        <w:gridCol w:w="7704"/>
      </w:tblGrid>
      <w:tr w:rsidR="000E028C" w14:paraId="2CCEA050" w14:textId="77777777" w:rsidTr="000E028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67818" w14:textId="77777777" w:rsidR="000E028C" w:rsidRDefault="000E028C">
            <w:pPr>
              <w:pStyle w:val="xmsonormal"/>
              <w:spacing w:line="252" w:lineRule="auto"/>
            </w:pPr>
            <w:r>
              <w:rPr>
                <w:b/>
                <w:bCs/>
                <w:caps/>
              </w:rPr>
              <w:t>Name of MEMBER</w:t>
            </w:r>
          </w:p>
          <w:p w14:paraId="196A2217" w14:textId="77777777" w:rsidR="000E028C" w:rsidRDefault="000E028C">
            <w:pPr>
              <w:pStyle w:val="xmsonormal"/>
              <w:spacing w:line="252" w:lineRule="auto"/>
            </w:pPr>
            <w:r>
              <w:rPr>
                <w:rFonts w:ascii="Times New Roman" w:hAnsi="Times New Roman" w:cs="Times New Roman"/>
              </w:rPr>
              <w:t> </w:t>
            </w:r>
          </w:p>
        </w:tc>
        <w:tc>
          <w:tcPr>
            <w:tcW w:w="7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A7904" w14:textId="77777777" w:rsidR="000E028C" w:rsidRDefault="000E028C">
            <w:pPr>
              <w:pStyle w:val="xmsobodytext"/>
              <w:spacing w:line="252" w:lineRule="auto"/>
            </w:pPr>
            <w:r>
              <w:rPr>
                <w:sz w:val="24"/>
                <w:szCs w:val="24"/>
                <w:lang w:val="en-US"/>
              </w:rPr>
              <w:t>Name..................................................................................................................</w:t>
            </w:r>
          </w:p>
          <w:p w14:paraId="01F14BD3" w14:textId="77777777" w:rsidR="000E028C" w:rsidRDefault="000E028C">
            <w:pPr>
              <w:pStyle w:val="xmsobodytext"/>
              <w:spacing w:line="252" w:lineRule="auto"/>
            </w:pPr>
            <w:r>
              <w:rPr>
                <w:sz w:val="24"/>
                <w:szCs w:val="24"/>
                <w:lang w:val="en-US"/>
              </w:rPr>
              <w:t>Institution………………………………………………………………………………………………………</w:t>
            </w:r>
          </w:p>
          <w:p w14:paraId="20F68810" w14:textId="77777777" w:rsidR="000E028C" w:rsidRDefault="000E028C">
            <w:pPr>
              <w:pStyle w:val="xmsobodytext"/>
              <w:spacing w:line="252" w:lineRule="auto"/>
            </w:pPr>
            <w:r>
              <w:rPr>
                <w:rStyle w:val="Emphasis"/>
                <w:lang w:val="en-US"/>
              </w:rPr>
              <w:t>(</w:t>
            </w:r>
            <w:proofErr w:type="gramStart"/>
            <w:r>
              <w:rPr>
                <w:rStyle w:val="Emphasis"/>
                <w:lang w:val="en-US"/>
              </w:rPr>
              <w:t>please</w:t>
            </w:r>
            <w:proofErr w:type="gramEnd"/>
            <w:r>
              <w:rPr>
                <w:rStyle w:val="Emphasis"/>
                <w:lang w:val="en-US"/>
              </w:rPr>
              <w:t xml:space="preserve"> complete in block capitals)</w:t>
            </w:r>
          </w:p>
        </w:tc>
      </w:tr>
    </w:tbl>
    <w:p w14:paraId="54BDD78D" w14:textId="77777777"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0E028C">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rsidP="00801B74">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rsidP="00801B74">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rsidP="00801B7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38F5EBF7" w:rsidR="00BD2249" w:rsidRDefault="00820984" w:rsidP="00801B7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Institution</w:t>
            </w:r>
            <w:r w:rsidR="00BD2249">
              <w:rPr>
                <w:rFonts w:asciiTheme="minorHAnsi" w:hAnsiTheme="minorHAnsi" w:cstheme="minorHAnsi"/>
                <w:sz w:val="24"/>
                <w:szCs w:val="24"/>
              </w:rPr>
              <w:t>………………………………………………………………………………………………</w:t>
            </w:r>
            <w:proofErr w:type="gramStart"/>
            <w:r w:rsidR="00BD2249">
              <w:rPr>
                <w:rFonts w:asciiTheme="minorHAnsi" w:hAnsiTheme="minorHAnsi" w:cstheme="minorHAnsi"/>
                <w:sz w:val="24"/>
                <w:szCs w:val="24"/>
              </w:rPr>
              <w:t>…..</w:t>
            </w:r>
            <w:proofErr w:type="gramEnd"/>
          </w:p>
          <w:p w14:paraId="07239263" w14:textId="05D38279" w:rsidR="00BD2249" w:rsidRPr="00B73FBD" w:rsidRDefault="00BD2249" w:rsidP="00801B74">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00547F9A">
              <w:rPr>
                <w:rStyle w:val="IntenseCapitals"/>
                <w:sz w:val="22"/>
                <w:szCs w:val="22"/>
              </w:rPr>
              <w:t>ADRIAN ELLISON</w:t>
            </w:r>
            <w:r w:rsidRPr="00B73FBD">
              <w:rPr>
                <w:rStyle w:val="IntenseCapitals"/>
                <w:sz w:val="22"/>
                <w:szCs w:val="22"/>
              </w:rPr>
              <w:t xml:space="preserve">, </w:t>
            </w:r>
            <w:r w:rsidR="00547F9A">
              <w:rPr>
                <w:rStyle w:val="IntenseCapitals"/>
                <w:caps w:val="0"/>
                <w:sz w:val="22"/>
                <w:szCs w:val="22"/>
              </w:rPr>
              <w:t>UCISA</w:t>
            </w:r>
            <w:r w:rsidRPr="00B73FBD">
              <w:rPr>
                <w:rStyle w:val="IntenseCapitals"/>
                <w:sz w:val="22"/>
                <w:szCs w:val="22"/>
              </w:rPr>
              <w:t xml:space="preserve"> Chair</w:t>
            </w:r>
          </w:p>
          <w:p w14:paraId="7AB3A6B2" w14:textId="1FB9B0A6" w:rsidR="00BD2249" w:rsidRPr="00D55B5E" w:rsidRDefault="00BD2249" w:rsidP="00801B74">
            <w:pPr>
              <w:pStyle w:val="BodyText"/>
              <w:spacing w:before="100" w:beforeAutospacing="1" w:after="100" w:afterAutospacing="1"/>
              <w:rPr>
                <w:rFonts w:asciiTheme="minorHAnsi" w:hAnsiTheme="minorHAnsi" w:cstheme="minorHAnsi"/>
                <w:sz w:val="24"/>
                <w:szCs w:val="24"/>
              </w:rPr>
            </w:pPr>
            <w:r>
              <w:rPr>
                <w:rStyle w:val="IntenseCapitals"/>
                <w:caps w:val="0"/>
              </w:rPr>
              <w:t>(</w:t>
            </w:r>
            <w:r w:rsidR="00A6643E">
              <w:rPr>
                <w:rStyle w:val="IntenseCapitals"/>
                <w:caps w:val="0"/>
              </w:rPr>
              <w:t>PLEASE COMPLETE/DELETE WHERE APPROPRIATE</w:t>
            </w:r>
            <w:r>
              <w:rPr>
                <w:rStyle w:val="IntenseCapitals"/>
                <w:caps w:val="0"/>
              </w:rPr>
              <w:t>)</w:t>
            </w:r>
          </w:p>
        </w:tc>
      </w:tr>
    </w:tbl>
    <w:p w14:paraId="2BAD0B93" w14:textId="77777777" w:rsidR="00BD2249" w:rsidRPr="00D55B5E" w:rsidRDefault="00BD2249" w:rsidP="00BD2249">
      <w:pPr>
        <w:spacing w:before="100" w:beforeAutospacing="1" w:after="100" w:afterAutospacing="1" w:line="298" w:lineRule="exact"/>
        <w:ind w:right="1584"/>
        <w:textAlignment w:val="baseline"/>
        <w:rPr>
          <w:rFonts w:asciiTheme="minorHAnsi" w:eastAsia="Calibri" w:hAnsiTheme="minorHAnsi" w:cstheme="minorHAnsi"/>
          <w:color w:val="000000"/>
          <w:spacing w:val="-1"/>
          <w:sz w:val="24"/>
          <w:szCs w:val="24"/>
        </w:rPr>
      </w:pPr>
    </w:p>
    <w:p w14:paraId="28A1C8CA" w14:textId="689073D8" w:rsidR="00BD2249" w:rsidRPr="00454065" w:rsidRDefault="00BD2249" w:rsidP="00BD2249">
      <w:pPr>
        <w:tabs>
          <w:tab w:val="left" w:pos="8052"/>
        </w:tabs>
        <w:spacing w:before="100" w:beforeAutospacing="1" w:after="100" w:afterAutospacing="1"/>
        <w:rPr>
          <w:rFonts w:asciiTheme="minorHAnsi" w:hAnsiTheme="minorHAnsi" w:cstheme="minorHAnsi"/>
        </w:rPr>
      </w:pPr>
      <w:r w:rsidRPr="00454065">
        <w:rPr>
          <w:rFonts w:asciiTheme="minorHAnsi" w:hAnsiTheme="minorHAnsi" w:cstheme="minorHAnsi"/>
        </w:rPr>
        <w:t>or, if no-one is named as proxy in the box above, the chair of the meeting, as y/our proxy to exercise all or any of my/our rights to attend and speak for me/us and on my/our behalf at the annual general meeting of the Company (the “AGM”) to be held at 12.00 noon on Thursday 1</w:t>
      </w:r>
      <w:r w:rsidR="00547F9A">
        <w:rPr>
          <w:rFonts w:asciiTheme="minorHAnsi" w:hAnsiTheme="minorHAnsi" w:cstheme="minorHAnsi"/>
        </w:rPr>
        <w:t>6</w:t>
      </w:r>
      <w:r w:rsidRPr="00454065">
        <w:rPr>
          <w:rFonts w:asciiTheme="minorHAnsi" w:hAnsiTheme="minorHAnsi" w:cstheme="minorHAnsi"/>
        </w:rPr>
        <w:t xml:space="preserve"> </w:t>
      </w:r>
      <w:r w:rsidR="00037FC5" w:rsidRPr="00454065">
        <w:rPr>
          <w:rFonts w:asciiTheme="minorHAnsi" w:hAnsiTheme="minorHAnsi" w:cstheme="minorHAnsi"/>
        </w:rPr>
        <w:t>June 202</w:t>
      </w:r>
      <w:r w:rsidR="00547F9A">
        <w:rPr>
          <w:rFonts w:asciiTheme="minorHAnsi" w:hAnsiTheme="minorHAnsi" w:cstheme="minorHAnsi"/>
        </w:rPr>
        <w:t>2</w:t>
      </w:r>
      <w:r w:rsidR="00037FC5" w:rsidRPr="00454065">
        <w:rPr>
          <w:rFonts w:asciiTheme="minorHAnsi" w:hAnsiTheme="minorHAnsi" w:cstheme="minorHAnsi"/>
        </w:rPr>
        <w:t xml:space="preserve"> </w:t>
      </w:r>
      <w:r w:rsidR="00C761BD" w:rsidRPr="00454065">
        <w:rPr>
          <w:rFonts w:asciiTheme="minorHAnsi" w:hAnsiTheme="minorHAnsi" w:cstheme="minorHAnsi"/>
        </w:rPr>
        <w:t>via MS</w:t>
      </w:r>
      <w:r w:rsidR="00454065" w:rsidRPr="00454065">
        <w:rPr>
          <w:rFonts w:asciiTheme="minorHAnsi" w:hAnsiTheme="minorHAnsi" w:cstheme="minorHAnsi"/>
        </w:rPr>
        <w:t xml:space="preserve"> </w:t>
      </w:r>
      <w:r w:rsidR="00C761BD" w:rsidRPr="00454065">
        <w:rPr>
          <w:rFonts w:asciiTheme="minorHAnsi" w:hAnsiTheme="minorHAnsi" w:cstheme="minorHAnsi"/>
        </w:rPr>
        <w:t>Teams</w:t>
      </w:r>
      <w:r w:rsidRPr="00454065">
        <w:rPr>
          <w:rFonts w:asciiTheme="minorHAnsi" w:hAnsiTheme="minorHAnsi" w:cstheme="minorHAnsi"/>
        </w:rPr>
        <w:t xml:space="preserve"> (and at any adjournment thereof).</w:t>
      </w:r>
      <w:r w:rsidRPr="00454065">
        <w:rPr>
          <w:rFonts w:asciiTheme="minorHAnsi" w:hAnsiTheme="minorHAnsi" w:cstheme="minorHAnsi"/>
        </w:rPr>
        <w:tab/>
      </w:r>
    </w:p>
    <w:p w14:paraId="61A0C4AC" w14:textId="77777777" w:rsidR="00BD2249" w:rsidRPr="00454065" w:rsidRDefault="00BD2249" w:rsidP="00BD2249">
      <w:pPr>
        <w:tabs>
          <w:tab w:val="left" w:pos="8052"/>
        </w:tabs>
        <w:spacing w:before="100" w:beforeAutospacing="1" w:after="100" w:afterAutospacing="1"/>
        <w:rPr>
          <w:rFonts w:asciiTheme="minorHAnsi" w:hAnsiTheme="minorHAnsi" w:cstheme="minorHAnsi"/>
        </w:rPr>
        <w:sectPr w:rsidR="00BD2249" w:rsidRPr="00454065" w:rsidSect="00BD2249">
          <w:footerReference w:type="default" r:id="rId11"/>
          <w:headerReference w:type="first" r:id="rId12"/>
          <w:footerReference w:type="first" r:id="rId13"/>
          <w:type w:val="continuous"/>
          <w:pgSz w:w="11909" w:h="16838"/>
          <w:pgMar w:top="720" w:right="1136" w:bottom="720" w:left="1134" w:header="720" w:footer="1587" w:gutter="0"/>
          <w:cols w:space="720"/>
          <w:titlePg/>
          <w:docGrid w:linePitch="299"/>
        </w:sectPr>
      </w:pPr>
      <w:r w:rsidRPr="00454065">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p>
    <w:p w14:paraId="4F15047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12489B6F"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963A3D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FA5EBC6" w14:textId="2E9117A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lastRenderedPageBreak/>
        <w:t>SUMMARY OF RESOLUTIONS</w:t>
      </w:r>
    </w:p>
    <w:tbl>
      <w:tblPr>
        <w:tblW w:w="11341" w:type="dxa"/>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0246A011">
        <w:trPr>
          <w:trHeight w:hRule="exact" w:val="78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FD58" w14:textId="77777777" w:rsidR="00BD2249" w:rsidRPr="00D55B5E" w:rsidRDefault="00BD2249" w:rsidP="00801B74">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00E5"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288E"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C7DA" w14:textId="77777777" w:rsidR="00BD2249" w:rsidRPr="00690AE7" w:rsidRDefault="00BD2249" w:rsidP="00801B74">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97D6" w14:textId="77777777" w:rsidR="00BD2249" w:rsidRPr="00BD2249" w:rsidRDefault="00BD2249" w:rsidP="00801B74">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rsidP="00801B74">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0246A011">
        <w:trPr>
          <w:trHeight w:hRule="exact" w:val="62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5BB4" w14:textId="77777777" w:rsidR="00BD2249" w:rsidRPr="00D55B5E" w:rsidRDefault="00BD2249" w:rsidP="00801B74">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CE4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258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54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68D1"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0246A011">
        <w:trPr>
          <w:trHeight w:hRule="exact" w:val="55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F441" w14:textId="04CFB973" w:rsidR="00BD2249" w:rsidRPr="00D55B5E" w:rsidRDefault="00BD2249" w:rsidP="00801B74">
            <w:pPr>
              <w:tabs>
                <w:tab w:val="right" w:pos="3888"/>
              </w:tabs>
              <w:spacing w:before="100" w:beforeAutospacing="1" w:after="100" w:afterAutospacing="1"/>
              <w:ind w:left="285" w:hanging="142"/>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A. The approval of minutes of 20</w:t>
            </w:r>
            <w:r w:rsidR="001134F4">
              <w:rPr>
                <w:rFonts w:asciiTheme="minorHAnsi" w:eastAsia="Calibri" w:hAnsiTheme="minorHAnsi" w:cstheme="minorHAnsi"/>
                <w:color w:val="000000"/>
              </w:rPr>
              <w:t>2</w:t>
            </w:r>
            <w:r w:rsidR="00A513B8">
              <w:rPr>
                <w:rFonts w:asciiTheme="minorHAnsi" w:eastAsia="Calibri" w:hAnsiTheme="minorHAnsi" w:cstheme="minorHAnsi"/>
                <w:color w:val="000000"/>
              </w:rPr>
              <w:t>1</w:t>
            </w:r>
            <w:r w:rsidRPr="00D55B5E">
              <w:rPr>
                <w:rFonts w:asciiTheme="minorHAnsi" w:eastAsia="Calibri" w:hAnsiTheme="minorHAnsi" w:cstheme="minorHAnsi"/>
                <w:color w:val="000000"/>
              </w:rPr>
              <w:t xml:space="preserve"> Annual General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AB3"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E41B"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C0B"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E2D6"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5C3DCFA9" w14:textId="77777777" w:rsidTr="0246A011">
        <w:trPr>
          <w:trHeight w:hRule="exact" w:val="7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5213" w14:textId="5FA1F528" w:rsidR="00BD2249" w:rsidRPr="00D55B5E" w:rsidRDefault="00BD2249" w:rsidP="00801B74">
            <w:pPr>
              <w:tabs>
                <w:tab w:val="right" w:pos="3888"/>
              </w:tabs>
              <w:spacing w:before="100" w:beforeAutospacing="1" w:after="100" w:afterAutospacing="1"/>
              <w:ind w:left="341" w:hanging="198"/>
              <w:textAlignment w:val="baseline"/>
              <w:rPr>
                <w:rFonts w:asciiTheme="minorHAnsi" w:eastAsia="Calibri" w:hAnsiTheme="minorHAnsi" w:cstheme="minorHAnsi"/>
                <w:color w:val="000000"/>
              </w:rPr>
            </w:pPr>
            <w:r w:rsidRPr="003377C5">
              <w:rPr>
                <w:rFonts w:asciiTheme="minorHAnsi" w:eastAsia="Calibri" w:hAnsiTheme="minorHAnsi" w:cstheme="minorHAnsi"/>
                <w:color w:val="000000"/>
              </w:rPr>
              <w:t xml:space="preserve">B. The adoption of the annual report and accounts of the Trustees for </w:t>
            </w:r>
            <w:r w:rsidR="001D3DEF">
              <w:rPr>
                <w:rFonts w:asciiTheme="minorHAnsi" w:eastAsia="Calibri" w:hAnsiTheme="minorHAnsi" w:cstheme="minorHAnsi"/>
                <w:color w:val="000000"/>
              </w:rPr>
              <w:t xml:space="preserve">financial </w:t>
            </w:r>
            <w:r w:rsidRPr="003377C5">
              <w:rPr>
                <w:rFonts w:asciiTheme="minorHAnsi" w:eastAsia="Calibri" w:hAnsiTheme="minorHAnsi" w:cstheme="minorHAnsi"/>
                <w:color w:val="000000"/>
              </w:rPr>
              <w:t>year ended 31 December 20</w:t>
            </w:r>
            <w:r w:rsidR="00302FD5" w:rsidRPr="003377C5">
              <w:rPr>
                <w:rFonts w:asciiTheme="minorHAnsi" w:eastAsia="Calibri" w:hAnsiTheme="minorHAnsi" w:cstheme="minorHAnsi"/>
                <w:color w:val="000000"/>
              </w:rPr>
              <w:t>2</w:t>
            </w:r>
            <w:r w:rsidR="00EB3ACB" w:rsidRPr="003377C5">
              <w:rPr>
                <w:rFonts w:asciiTheme="minorHAnsi" w:eastAsia="Calibri" w:hAnsiTheme="minorHAnsi" w:cstheme="minorHAnsi"/>
                <w:color w:val="000000"/>
              </w:rPr>
              <w:t>1</w:t>
            </w:r>
            <w:r w:rsidRPr="003377C5">
              <w:rPr>
                <w:rFonts w:asciiTheme="minorHAnsi" w:eastAsia="Calibri" w:hAnsiTheme="minorHAnsi" w:cstheme="minorHAnsi"/>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68CF"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B918"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BD23" w14:textId="77777777" w:rsidR="00BD2249" w:rsidRPr="00B97AA7" w:rsidRDefault="00BD2249"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561"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192F5323" w14:textId="77777777" w:rsidTr="006304AC">
        <w:trPr>
          <w:trHeight w:hRule="exact" w:val="10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E36C" w14:textId="77777777" w:rsidR="00001856" w:rsidRDefault="00BD2249" w:rsidP="00801B74">
            <w:pPr>
              <w:tabs>
                <w:tab w:val="left" w:pos="792"/>
              </w:tabs>
              <w:spacing w:before="100" w:beforeAutospacing="1" w:after="100" w:afterAutospacing="1"/>
              <w:ind w:left="341" w:hanging="198"/>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 xml:space="preserve">C. The re-appointment of </w:t>
            </w:r>
            <w:r w:rsidRPr="006304AC">
              <w:rPr>
                <w:rFonts w:asciiTheme="minorHAnsi" w:eastAsia="Calibri" w:hAnsiTheme="minorHAnsi" w:cstheme="minorHAnsi"/>
                <w:color w:val="000000"/>
              </w:rPr>
              <w:t>Wenn Townsend</w:t>
            </w:r>
            <w:r w:rsidRPr="00D55B5E">
              <w:rPr>
                <w:rFonts w:asciiTheme="minorHAnsi" w:eastAsia="Calibri" w:hAnsiTheme="minorHAnsi" w:cstheme="minorHAnsi"/>
                <w:color w:val="000000"/>
              </w:rPr>
              <w:t xml:space="preserve"> as Auditors of the Company and authorise the directors to fix their remuneration.</w:t>
            </w:r>
          </w:p>
          <w:p w14:paraId="4A5473CA" w14:textId="6959A7C9" w:rsidR="00BD2249" w:rsidRPr="00D55B5E" w:rsidRDefault="00BD2249" w:rsidP="00801B74">
            <w:pPr>
              <w:tabs>
                <w:tab w:val="left" w:pos="792"/>
              </w:tabs>
              <w:spacing w:before="100" w:beforeAutospacing="1" w:after="100" w:afterAutospacing="1"/>
              <w:ind w:left="341" w:hanging="198"/>
              <w:textAlignment w:val="baseline"/>
              <w:rPr>
                <w:rFonts w:asciiTheme="minorHAnsi" w:eastAsia="Calibri" w:hAnsiTheme="minorHAnsi" w:cstheme="minorHAns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EDB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5D7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C1B2"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96F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4D206A0E" w14:textId="77777777" w:rsidTr="009F738A">
        <w:trPr>
          <w:trHeight w:hRule="exact" w:val="11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FC64" w14:textId="451BE2CD" w:rsidR="009F738A" w:rsidRDefault="009F738A" w:rsidP="009F738A">
            <w:pPr>
              <w:tabs>
                <w:tab w:val="left" w:pos="792"/>
              </w:tabs>
              <w:spacing w:before="100" w:beforeAutospacing="1" w:after="100" w:afterAutospacing="1"/>
              <w:ind w:left="341" w:hanging="198"/>
              <w:textAlignment w:val="baseline"/>
              <w:rPr>
                <w:rFonts w:asciiTheme="minorHAnsi" w:eastAsia="Calibri" w:hAnsiTheme="minorHAnsi" w:cstheme="minorHAnsi"/>
                <w:color w:val="000000"/>
              </w:rPr>
            </w:pPr>
            <w:r>
              <w:rPr>
                <w:rFonts w:asciiTheme="minorHAnsi" w:eastAsia="Calibri" w:hAnsiTheme="minorHAnsi" w:cstheme="minorHAnsi"/>
                <w:color w:val="000000"/>
              </w:rPr>
              <w:t>D</w:t>
            </w:r>
            <w:r w:rsidRPr="00D55B5E">
              <w:rPr>
                <w:rFonts w:asciiTheme="minorHAnsi" w:eastAsia="Calibri" w:hAnsiTheme="minorHAnsi" w:cstheme="minorHAnsi"/>
                <w:color w:val="000000"/>
              </w:rPr>
              <w:t>. T</w:t>
            </w:r>
            <w:r>
              <w:rPr>
                <w:rFonts w:asciiTheme="minorHAnsi" w:eastAsia="Calibri" w:hAnsiTheme="minorHAnsi" w:cstheme="minorHAnsi"/>
                <w:color w:val="000000"/>
              </w:rPr>
              <w:t xml:space="preserve">o note the resignation of Mr. Paul Harness as Deputy Chair and Director of the Company, having ceased employment with a member institution. </w:t>
            </w:r>
          </w:p>
          <w:p w14:paraId="3D89E342" w14:textId="4DC3C5EE" w:rsidR="00BD2249" w:rsidRPr="00090E48" w:rsidRDefault="00BD2249" w:rsidP="009F738A">
            <w:pPr>
              <w:pStyle w:val="ListParagraph"/>
              <w:rPr>
                <w:rFonts w:asciiTheme="minorHAnsi" w:eastAsia="Calibri" w:hAnsiTheme="minorHAnsi" w:cstheme="minorHAnsi"/>
                <w:color w:val="000000"/>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DE03364" w14:textId="77777777" w:rsidR="00BD2249" w:rsidRPr="00B97AA7" w:rsidRDefault="00BD2249" w:rsidP="00801B74">
            <w:pPr>
              <w:textAlignment w:val="baseline"/>
              <w:rPr>
                <w:rFonts w:asciiTheme="minorHAnsi" w:eastAsia="Calibri" w:hAnsiTheme="minorHAnsi" w:cstheme="minorHAnsi"/>
                <w:color w:val="000000"/>
                <w:sz w:val="20"/>
                <w:szCs w:val="20"/>
              </w:rPr>
            </w:pPr>
          </w:p>
        </w:tc>
      </w:tr>
      <w:tr w:rsidR="00BD2249" w:rsidRPr="00B97AA7" w14:paraId="2BF60F53" w14:textId="77777777" w:rsidTr="008A4980">
        <w:trPr>
          <w:trHeight w:hRule="exact" w:val="85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2DCF" w14:textId="7FAB5497" w:rsidR="00827DDF" w:rsidRDefault="00BD2249" w:rsidP="00801B74">
            <w:pPr>
              <w:spacing w:before="100" w:beforeAutospacing="1" w:after="100" w:afterAutospacing="1"/>
              <w:ind w:left="419" w:right="249" w:hanging="27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 xml:space="preserve">E. </w:t>
            </w:r>
            <w:bookmarkStart w:id="0" w:name="_Hlk102137836"/>
            <w:r w:rsidR="009E4C6F" w:rsidRPr="00D55B5E">
              <w:rPr>
                <w:rFonts w:asciiTheme="minorHAnsi" w:eastAsia="Calibri" w:hAnsiTheme="minorHAnsi" w:cstheme="minorHAnsi"/>
                <w:color w:val="000000"/>
              </w:rPr>
              <w:t xml:space="preserve">The appointment of </w:t>
            </w:r>
            <w:r w:rsidR="009E4C6F" w:rsidRPr="00B92C04">
              <w:rPr>
                <w:rFonts w:asciiTheme="minorHAnsi" w:eastAsia="Calibri" w:hAnsiTheme="minorHAnsi" w:cstheme="minorHAnsi"/>
                <w:color w:val="000000"/>
              </w:rPr>
              <w:t>Emma Woodcock</w:t>
            </w:r>
            <w:r w:rsidR="009E4C6F" w:rsidRPr="00D55B5E">
              <w:rPr>
                <w:rFonts w:asciiTheme="minorHAnsi" w:eastAsia="Calibri" w:hAnsiTheme="minorHAnsi" w:cstheme="minorHAnsi"/>
                <w:color w:val="000000"/>
              </w:rPr>
              <w:t xml:space="preserve"> as</w:t>
            </w:r>
            <w:r w:rsidR="009E4C6F" w:rsidRPr="003377C5">
              <w:rPr>
                <w:rFonts w:asciiTheme="minorHAnsi" w:eastAsia="Calibri" w:hAnsiTheme="minorHAnsi" w:cstheme="minorHAnsi"/>
              </w:rPr>
              <w:t xml:space="preserve"> Deputy </w:t>
            </w:r>
            <w:r w:rsidR="009E4C6F">
              <w:rPr>
                <w:rFonts w:asciiTheme="minorHAnsi" w:eastAsia="Calibri" w:hAnsiTheme="minorHAnsi" w:cstheme="minorHAnsi"/>
                <w:color w:val="000000"/>
              </w:rPr>
              <w:t>Chair</w:t>
            </w:r>
            <w:r w:rsidR="009E4C6F" w:rsidRPr="00D55B5E">
              <w:rPr>
                <w:rFonts w:asciiTheme="minorHAnsi" w:eastAsia="Calibri" w:hAnsiTheme="minorHAnsi" w:cstheme="minorHAnsi"/>
                <w:color w:val="000000"/>
              </w:rPr>
              <w:t xml:space="preserve"> of the Company</w:t>
            </w:r>
          </w:p>
          <w:bookmarkEnd w:id="0"/>
          <w:p w14:paraId="1160C74A" w14:textId="77777777" w:rsidR="0072285A" w:rsidRDefault="0072285A" w:rsidP="003554D1">
            <w:pPr>
              <w:spacing w:before="100" w:beforeAutospacing="1" w:after="100" w:afterAutospacing="1"/>
              <w:ind w:left="419" w:right="249" w:hanging="277"/>
              <w:textAlignment w:val="baseline"/>
              <w:rPr>
                <w:rFonts w:asciiTheme="minorHAnsi" w:eastAsia="Calibri" w:hAnsiTheme="minorHAnsi" w:cstheme="minorHAnsi"/>
                <w:color w:val="000000"/>
              </w:rPr>
            </w:pPr>
          </w:p>
          <w:p w14:paraId="6F91761F" w14:textId="280CE2AD" w:rsidR="0072285A" w:rsidRPr="00D55B5E" w:rsidRDefault="0072285A" w:rsidP="0072285A">
            <w:pPr>
              <w:spacing w:before="100" w:beforeAutospacing="1" w:after="100" w:afterAutospacing="1"/>
              <w:ind w:left="419" w:right="249" w:hanging="277"/>
              <w:textAlignment w:val="baseline"/>
              <w:rPr>
                <w:rFonts w:asciiTheme="minorHAnsi" w:eastAsia="Calibri" w:hAnsiTheme="minorHAnsi" w:cstheme="minorHAns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77B3"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F25C"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6F3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68DF"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A00E0" w:rsidRPr="00B97AA7" w14:paraId="6E4D6853" w14:textId="77777777" w:rsidTr="008A4980">
        <w:trPr>
          <w:trHeight w:hRule="exact" w:val="70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40E4" w14:textId="7B20DD40" w:rsidR="007A00E0" w:rsidRPr="00D55B5E" w:rsidRDefault="00D52684" w:rsidP="009E4C6F">
            <w:pPr>
              <w:tabs>
                <w:tab w:val="right" w:pos="3888"/>
              </w:tabs>
              <w:spacing w:before="100" w:beforeAutospacing="1" w:after="100" w:afterAutospacing="1"/>
              <w:ind w:left="419"/>
              <w:textAlignment w:val="baseline"/>
              <w:rPr>
                <w:rFonts w:asciiTheme="minorHAnsi" w:eastAsia="Calibri" w:hAnsiTheme="minorHAnsi" w:cstheme="minorHAnsi"/>
                <w:color w:val="000000"/>
              </w:rPr>
            </w:pPr>
            <w:r>
              <w:rPr>
                <w:rFonts w:asciiTheme="minorHAnsi" w:eastAsia="Calibri" w:hAnsiTheme="minorHAnsi" w:cstheme="minorHAnsi"/>
                <w:color w:val="000000"/>
              </w:rPr>
              <w:t>The appointment of Sarah Cockrill as Treasurer of the Company</w:t>
            </w:r>
            <w:r w:rsidR="009E4C6F">
              <w:rPr>
                <w:rFonts w:asciiTheme="minorHAnsi" w:eastAsia="Calibri" w:hAnsiTheme="minorHAnsi" w:cstheme="minorHAnsi"/>
                <w:color w:val="000000"/>
              </w:rPr>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4171"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8B5B"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ECEA"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9218" w14:textId="77777777" w:rsidR="007A00E0" w:rsidRPr="00B97AA7" w:rsidRDefault="007A00E0" w:rsidP="00801B74">
            <w:pPr>
              <w:textAlignment w:val="baseline"/>
              <w:rPr>
                <w:rFonts w:asciiTheme="minorHAnsi" w:eastAsia="Calibri" w:hAnsiTheme="minorHAnsi" w:cstheme="minorHAnsi"/>
                <w:color w:val="000000"/>
                <w:sz w:val="20"/>
                <w:szCs w:val="20"/>
              </w:rPr>
            </w:pPr>
          </w:p>
        </w:tc>
      </w:tr>
      <w:tr w:rsidR="007A00E0" w:rsidRPr="00B97AA7" w14:paraId="1956B8BD" w14:textId="77777777" w:rsidTr="008A4980">
        <w:trPr>
          <w:trHeight w:hRule="exac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CD132" w14:textId="48A00909" w:rsidR="00D52684" w:rsidRDefault="00D52684" w:rsidP="00D52684">
            <w:pPr>
              <w:tabs>
                <w:tab w:val="right" w:pos="3888"/>
              </w:tabs>
              <w:spacing w:before="100" w:beforeAutospacing="1" w:after="100" w:afterAutospacing="1"/>
              <w:ind w:left="419"/>
              <w:textAlignment w:val="baseline"/>
              <w:rPr>
                <w:rFonts w:asciiTheme="minorHAnsi" w:eastAsia="Calibri" w:hAnsiTheme="minorHAnsi" w:cstheme="minorHAnsi"/>
                <w:color w:val="000000"/>
              </w:rPr>
            </w:pPr>
            <w:r>
              <w:rPr>
                <w:rFonts w:asciiTheme="minorHAnsi" w:eastAsia="Calibri" w:hAnsiTheme="minorHAnsi" w:cstheme="minorHAnsi"/>
                <w:color w:val="000000"/>
              </w:rPr>
              <w:t>The appointment of Matthew Flower as Secretary of the Company</w:t>
            </w:r>
          </w:p>
          <w:p w14:paraId="642EE30D" w14:textId="1F825D35" w:rsidR="007A00E0" w:rsidRPr="00D55B5E" w:rsidRDefault="007A00E0" w:rsidP="00090E48">
            <w:pPr>
              <w:tabs>
                <w:tab w:val="right" w:pos="3888"/>
              </w:tabs>
              <w:spacing w:before="100" w:beforeAutospacing="1" w:after="100" w:afterAutospacing="1"/>
              <w:ind w:left="419"/>
              <w:textAlignment w:val="baseline"/>
              <w:rPr>
                <w:rFonts w:asciiTheme="minorHAnsi" w:eastAsia="Calibri" w:hAnsiTheme="minorHAnsi" w:cstheme="minorHAns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5551"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B09CC"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3BD3D" w14:textId="77777777" w:rsidR="007A00E0" w:rsidRPr="00B97AA7" w:rsidRDefault="007A00E0" w:rsidP="00801B74">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F96BD" w14:textId="77777777" w:rsidR="007A00E0" w:rsidRPr="00B97AA7" w:rsidRDefault="007A00E0" w:rsidP="00801B74">
            <w:pPr>
              <w:textAlignment w:val="baseline"/>
              <w:rPr>
                <w:rFonts w:asciiTheme="minorHAnsi" w:eastAsia="Calibri" w:hAnsiTheme="minorHAnsi" w:cstheme="minorHAnsi"/>
                <w:color w:val="000000"/>
                <w:sz w:val="20"/>
                <w:szCs w:val="20"/>
              </w:rPr>
            </w:pPr>
          </w:p>
        </w:tc>
      </w:tr>
      <w:tr w:rsidR="00BD2249" w:rsidRPr="00B97AA7" w14:paraId="56C78A9A" w14:textId="77777777" w:rsidTr="008A4980">
        <w:trPr>
          <w:trHeight w:hRule="exact" w:val="112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CBC0" w14:textId="6EE2BF04" w:rsidR="00733863" w:rsidRPr="00D55B5E" w:rsidRDefault="00BD2249" w:rsidP="00EC2F11">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r w:rsidRPr="00D55B5E">
              <w:rPr>
                <w:rFonts w:asciiTheme="minorHAnsi" w:eastAsia="Calibri" w:hAnsiTheme="minorHAnsi" w:cstheme="minorHAnsi"/>
                <w:color w:val="000000"/>
                <w:spacing w:val="-1"/>
              </w:rPr>
              <w:t xml:space="preserve">F. </w:t>
            </w:r>
            <w:r w:rsidR="004F365F" w:rsidRPr="00AA080F">
              <w:rPr>
                <w:rFonts w:asciiTheme="minorHAnsi" w:eastAsia="Arial" w:hAnsiTheme="minorHAnsi" w:cstheme="minorHAnsi"/>
                <w:color w:val="000000"/>
              </w:rPr>
              <w:t xml:space="preserve">To elect </w:t>
            </w:r>
            <w:r w:rsidR="00C34FBF">
              <w:rPr>
                <w:rFonts w:asciiTheme="minorHAnsi" w:eastAsia="Arial" w:hAnsiTheme="minorHAnsi" w:cstheme="minorHAnsi"/>
                <w:color w:val="000000"/>
              </w:rPr>
              <w:t>up to two</w:t>
            </w:r>
            <w:r w:rsidR="004F365F" w:rsidRPr="00AA080F">
              <w:rPr>
                <w:rFonts w:asciiTheme="minorHAnsi" w:eastAsia="Arial" w:hAnsiTheme="minorHAnsi" w:cstheme="minorHAnsi"/>
                <w:color w:val="000000"/>
              </w:rPr>
              <w:t xml:space="preserve"> Elected Member</w:t>
            </w:r>
            <w:r w:rsidR="00C34FBF">
              <w:rPr>
                <w:rFonts w:asciiTheme="minorHAnsi" w:eastAsia="Arial" w:hAnsiTheme="minorHAnsi" w:cstheme="minorHAnsi"/>
                <w:color w:val="000000"/>
              </w:rPr>
              <w:t>s</w:t>
            </w:r>
            <w:r w:rsidR="004F365F" w:rsidRPr="00AA080F">
              <w:rPr>
                <w:rFonts w:asciiTheme="minorHAnsi" w:eastAsia="Arial" w:hAnsiTheme="minorHAnsi" w:cstheme="minorHAnsi"/>
                <w:color w:val="000000"/>
              </w:rPr>
              <w:t xml:space="preserve"> to serve </w:t>
            </w:r>
            <w:r w:rsidR="004F365F">
              <w:rPr>
                <w:rFonts w:asciiTheme="minorHAnsi" w:eastAsia="Arial" w:hAnsiTheme="minorHAnsi" w:cstheme="minorHAnsi"/>
                <w:color w:val="000000"/>
              </w:rPr>
              <w:t>on the Board of Trustees.</w:t>
            </w:r>
            <w:r w:rsidR="00C34FBF">
              <w:rPr>
                <w:rFonts w:asciiTheme="minorHAnsi" w:eastAsia="Arial" w:hAnsiTheme="minorHAnsi" w:cstheme="minorHAnsi"/>
                <w:color w:val="000000"/>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6468DB"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171766D0"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7CFF773"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054F855"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1E5DB1" w:rsidRPr="00B97AA7" w14:paraId="7FE3BDD1" w14:textId="77777777" w:rsidTr="0246A011">
        <w:trPr>
          <w:trHeight w:hRule="exact" w:val="6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E16C" w14:textId="499939EA" w:rsidR="001E5DB1" w:rsidRPr="00D55B5E" w:rsidRDefault="001E5DB1" w:rsidP="00BD2249">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4B07F" w14:textId="4B15E962" w:rsidR="001E5DB1" w:rsidRPr="001E5DB1" w:rsidRDefault="001E5DB1" w:rsidP="001E5DB1">
            <w:pPr>
              <w:spacing w:before="40"/>
              <w:ind w:left="57"/>
              <w:textAlignment w:val="baseline"/>
              <w:rPr>
                <w:rFonts w:asciiTheme="minorHAnsi" w:eastAsia="Calibri" w:hAnsiTheme="minorHAnsi" w:cstheme="minorHAnsi"/>
                <w:b/>
                <w:bCs/>
                <w:color w:val="000000"/>
                <w:sz w:val="20"/>
                <w:szCs w:val="20"/>
              </w:rPr>
            </w:pPr>
            <w:r w:rsidRPr="001E5DB1">
              <w:rPr>
                <w:rFonts w:asciiTheme="minorHAnsi" w:eastAsia="Calibri" w:hAnsiTheme="minorHAnsi" w:cstheme="minorHAnsi"/>
                <w:b/>
                <w:bCs/>
                <w:color w:val="000000"/>
                <w:sz w:val="20"/>
                <w:szCs w:val="20"/>
              </w:rPr>
              <w:t>Please put an x in the box opposite up to</w:t>
            </w:r>
            <w:r w:rsidRPr="00090E48">
              <w:rPr>
                <w:rFonts w:asciiTheme="minorHAnsi" w:eastAsia="Calibri" w:hAnsiTheme="minorHAnsi" w:cstheme="minorHAnsi"/>
                <w:b/>
                <w:bCs/>
                <w:color w:val="FF0000"/>
                <w:sz w:val="20"/>
                <w:szCs w:val="20"/>
              </w:rPr>
              <w:t xml:space="preserve"> </w:t>
            </w:r>
            <w:r w:rsidRPr="00E70E74">
              <w:rPr>
                <w:rFonts w:asciiTheme="minorHAnsi" w:eastAsia="Calibri" w:hAnsiTheme="minorHAnsi" w:cstheme="minorHAnsi"/>
                <w:b/>
                <w:bCs/>
                <w:sz w:val="20"/>
                <w:szCs w:val="20"/>
              </w:rPr>
              <w:t>tw</w:t>
            </w:r>
            <w:r w:rsidR="00573AC4" w:rsidRPr="00E70E74">
              <w:rPr>
                <w:rFonts w:asciiTheme="minorHAnsi" w:eastAsia="Calibri" w:hAnsiTheme="minorHAnsi" w:cstheme="minorHAnsi"/>
                <w:b/>
                <w:bCs/>
                <w:sz w:val="20"/>
                <w:szCs w:val="20"/>
              </w:rPr>
              <w:t xml:space="preserve">o </w:t>
            </w:r>
            <w:r w:rsidRPr="001E5DB1">
              <w:rPr>
                <w:rFonts w:asciiTheme="minorHAnsi" w:eastAsia="Calibri" w:hAnsiTheme="minorHAnsi" w:cstheme="minorHAnsi"/>
                <w:b/>
                <w:bCs/>
                <w:color w:val="000000"/>
                <w:sz w:val="20"/>
                <w:szCs w:val="20"/>
              </w:rPr>
              <w:t>candidates</w:t>
            </w:r>
          </w:p>
        </w:tc>
      </w:tr>
      <w:tr w:rsidR="00BD2249" w:rsidRPr="00B97AA7" w14:paraId="76B44AA0" w14:textId="77777777" w:rsidTr="0246A011">
        <w:trPr>
          <w:trHeight w:hRule="exact" w:val="5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D18DA" w14:textId="63846CD3" w:rsidR="00BD2249" w:rsidRPr="00FC4035" w:rsidRDefault="00173C58" w:rsidP="00E70E74">
            <w:pPr>
              <w:spacing w:before="100" w:beforeAutospacing="1" w:after="100" w:afterAutospacing="1"/>
              <w:ind w:left="889" w:hanging="169"/>
              <w:textAlignment w:val="baseline"/>
              <w:rPr>
                <w:rFonts w:asciiTheme="minorHAnsi" w:eastAsia="Calibri" w:hAnsiTheme="minorHAnsi" w:cstheme="minorHAnsi"/>
                <w:color w:val="000000"/>
              </w:rPr>
            </w:pPr>
            <w:r w:rsidRPr="00FC4035">
              <w:rPr>
                <w:rFonts w:asciiTheme="minorHAnsi" w:hAnsiTheme="minorHAnsi" w:cstheme="minorHAnsi"/>
              </w:rPr>
              <w:t>Vipin Ahlawat</w:t>
            </w:r>
            <w:r>
              <w:rPr>
                <w:rFonts w:asciiTheme="minorHAnsi" w:hAnsiTheme="minorHAnsi" w:cstheme="minorHAnsi"/>
              </w:rPr>
              <w:t>,</w:t>
            </w:r>
            <w:r w:rsidRPr="00FC4035">
              <w:rPr>
                <w:rFonts w:asciiTheme="minorHAnsi" w:hAnsiTheme="minorHAnsi" w:cstheme="minorHAnsi"/>
              </w:rPr>
              <w:t xml:space="preserve"> Loughborough University</w:t>
            </w:r>
            <w:r w:rsidRPr="00FC4035" w:rsidDel="00737F98">
              <w:rPr>
                <w:rFonts w:asciiTheme="minorHAnsi" w:hAnsiTheme="minorHAnsi" w:cstheme="minorHAnsi"/>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426E" w14:textId="155A1B82" w:rsidR="00BD2249" w:rsidRPr="00BD2249" w:rsidRDefault="00BD2249" w:rsidP="00BD2249">
            <w:pPr>
              <w:ind w:left="141" w:hanging="141"/>
              <w:textAlignment w:val="baseline"/>
              <w:rPr>
                <w:rFonts w:asciiTheme="minorHAnsi" w:eastAsia="Calibri" w:hAnsiTheme="minorHAnsi" w:cstheme="minorHAnsi"/>
                <w:color w:val="000000"/>
              </w:rPr>
            </w:pPr>
            <w:r w:rsidRPr="00BD2249">
              <w:rPr>
                <w:rFonts w:asciiTheme="minorHAnsi" w:eastAsia="Arial" w:hAnsiTheme="minorHAnsi" w:cstheme="minorHAnsi"/>
                <w:b/>
                <w:color w:val="000000"/>
              </w:rPr>
              <w:t xml:space="preserve">  </w:t>
            </w:r>
          </w:p>
        </w:tc>
      </w:tr>
      <w:tr w:rsidR="00BD2249" w:rsidRPr="00B97AA7" w14:paraId="0BEB49E9" w14:textId="77777777" w:rsidTr="0246A011">
        <w:trPr>
          <w:trHeight w:hRule="exact" w:val="436"/>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F25F" w14:textId="3212E8B7" w:rsidR="00BD2249" w:rsidRPr="0009260E" w:rsidRDefault="00D52684" w:rsidP="00E70E74">
            <w:pPr>
              <w:spacing w:before="100" w:beforeAutospacing="1" w:after="100" w:afterAutospacing="1"/>
              <w:ind w:left="720"/>
              <w:textAlignment w:val="baseline"/>
              <w:rPr>
                <w:rFonts w:asciiTheme="minorHAnsi" w:eastAsia="Calibri" w:hAnsiTheme="minorHAnsi" w:cstheme="minorHAnsi"/>
                <w:color w:val="FF0000"/>
              </w:rPr>
            </w:pPr>
            <w:r w:rsidRPr="0009260E">
              <w:rPr>
                <w:rFonts w:asciiTheme="minorHAnsi" w:eastAsia="Arial" w:hAnsiTheme="minorHAnsi" w:cstheme="minorHAnsi"/>
                <w:color w:val="000000"/>
              </w:rPr>
              <w:t>Karen Bates, London Business School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0E4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40F49A60"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2D333F7"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B7D2B19"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002A96AA" w14:textId="77777777" w:rsidTr="0246A011">
        <w:trPr>
          <w:trHeight w:hRule="exact" w:val="49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224BB" w14:textId="7FB499A6" w:rsidR="00BD2249" w:rsidRPr="0009260E" w:rsidRDefault="00D52684" w:rsidP="00E70E74">
            <w:pPr>
              <w:pStyle w:val="xxxmsonormal"/>
              <w:ind w:left="720"/>
              <w:rPr>
                <w:rFonts w:asciiTheme="minorHAnsi" w:eastAsia="Calibri" w:hAnsiTheme="minorHAnsi" w:cstheme="minorHAnsi"/>
                <w:color w:val="FF0000"/>
              </w:rPr>
            </w:pPr>
            <w:r w:rsidRPr="00090E48">
              <w:rPr>
                <w:rFonts w:asciiTheme="minorHAnsi" w:eastAsia="Arial" w:hAnsiTheme="minorHAnsi" w:cstheme="minorHAnsi"/>
                <w:color w:val="000000"/>
              </w:rPr>
              <w:t xml:space="preserve">James Crooks, </w:t>
            </w:r>
            <w:r w:rsidRPr="00090E48">
              <w:rPr>
                <w:rFonts w:asciiTheme="minorHAnsi" w:hAnsiTheme="minorHAnsi" w:cstheme="minorHAnsi"/>
                <w:lang w:eastAsia="ja-JP"/>
              </w:rPr>
              <w:t>University of Central Lancashire</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7DEB8"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62C808F1" w14:textId="44EFE27F"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2F0BE60F"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685A57D" w14:textId="77777777" w:rsidR="00BD2249" w:rsidRPr="00B97AA7" w:rsidRDefault="00BD2249" w:rsidP="00801B74">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63233" w:rsidRPr="00B97AA7" w14:paraId="45560D0B"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4ABAD" w14:textId="77777777" w:rsidR="00D52684" w:rsidRPr="00090E48" w:rsidRDefault="00D52684" w:rsidP="00D52684">
            <w:pPr>
              <w:pStyle w:val="BodyText"/>
              <w:ind w:left="720"/>
              <w:rPr>
                <w:rFonts w:asciiTheme="minorHAnsi" w:hAnsiTheme="minorHAnsi" w:cstheme="minorHAnsi"/>
                <w:color w:val="000000"/>
                <w:sz w:val="22"/>
                <w:szCs w:val="22"/>
              </w:rPr>
            </w:pPr>
            <w:r w:rsidRPr="00090E48">
              <w:rPr>
                <w:rFonts w:asciiTheme="minorHAnsi" w:hAnsiTheme="minorHAnsi" w:cstheme="minorHAnsi"/>
                <w:sz w:val="22"/>
                <w:szCs w:val="22"/>
              </w:rPr>
              <w:t>Nathalie Czechowski</w:t>
            </w:r>
            <w:r w:rsidRPr="00090E48">
              <w:rPr>
                <w:rFonts w:asciiTheme="minorHAnsi" w:hAnsiTheme="minorHAnsi" w:cstheme="minorHAnsi"/>
                <w:color w:val="000000"/>
                <w:sz w:val="22"/>
                <w:szCs w:val="22"/>
                <w:lang w:val="cy-GB"/>
              </w:rPr>
              <w:t>, University of South Wales </w:t>
            </w:r>
          </w:p>
          <w:p w14:paraId="780F92BC" w14:textId="449CA7C0" w:rsidR="00763233" w:rsidRPr="0009260E" w:rsidRDefault="00763233" w:rsidP="00D52684">
            <w:pPr>
              <w:ind w:left="720"/>
              <w:rPr>
                <w:rFonts w:asciiTheme="minorHAnsi" w:eastAsia="Calibri" w:hAnsiTheme="minorHAnsi" w:cstheme="minorHAnsi"/>
                <w:color w:val="FF0000"/>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2DE3"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763233" w:rsidRPr="00B97AA7" w14:paraId="428308FC" w14:textId="77777777" w:rsidTr="0246A011">
        <w:trPr>
          <w:trHeight w:hRule="exact" w:val="49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DC4" w14:textId="79E72221" w:rsidR="00763233" w:rsidRPr="00090E48" w:rsidRDefault="00D52684" w:rsidP="00D52684">
            <w:pPr>
              <w:ind w:left="720"/>
              <w:rPr>
                <w:rFonts w:asciiTheme="minorHAnsi" w:eastAsia="Calibri" w:hAnsiTheme="minorHAnsi" w:cstheme="minorHAnsi"/>
                <w:color w:val="FF0000"/>
                <w:highlight w:val="yellow"/>
              </w:rPr>
            </w:pPr>
            <w:r w:rsidRPr="00090E48">
              <w:rPr>
                <w:rFonts w:asciiTheme="minorHAnsi" w:hAnsiTheme="minorHAnsi" w:cstheme="minorHAnsi"/>
              </w:rPr>
              <w:t>Nick Gilbert, University of Surrey</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5B44"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763233" w:rsidRPr="00B97AA7" w14:paraId="5EB1CC3C" w14:textId="77777777" w:rsidTr="009D43E8">
        <w:trPr>
          <w:trHeight w:hRule="exact" w:val="50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1681" w14:textId="3824D0C6" w:rsidR="00763233" w:rsidRPr="00090E48" w:rsidRDefault="009D43E8" w:rsidP="009D43E8">
            <w:pPr>
              <w:ind w:left="720"/>
              <w:rPr>
                <w:rFonts w:asciiTheme="minorHAnsi" w:eastAsia="Calibri" w:hAnsiTheme="minorHAnsi" w:cstheme="minorHAnsi"/>
                <w:color w:val="FF0000"/>
                <w:highlight w:val="yellow"/>
              </w:rPr>
            </w:pPr>
            <w:r w:rsidRPr="00D52684">
              <w:rPr>
                <w:rFonts w:asciiTheme="minorHAnsi" w:hAnsiTheme="minorHAnsi" w:cstheme="minorHAnsi"/>
              </w:rPr>
              <w:t>Gareth McAleese, Ulster University</w:t>
            </w:r>
            <w:r>
              <w:rPr>
                <w:rFonts w:asciiTheme="minorHAnsi" w:eastAsia="Arial" w:hAnsiTheme="minorHAnsi" w:cstheme="minorHAnsi"/>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29B4" w14:textId="77777777" w:rsidR="00763233" w:rsidRPr="00B97AA7" w:rsidRDefault="00763233" w:rsidP="00801B74">
            <w:pPr>
              <w:textAlignment w:val="baseline"/>
              <w:rPr>
                <w:rFonts w:asciiTheme="minorHAnsi" w:eastAsia="Calibri" w:hAnsiTheme="minorHAnsi" w:cstheme="minorHAnsi"/>
                <w:color w:val="000000"/>
                <w:sz w:val="20"/>
                <w:szCs w:val="20"/>
              </w:rPr>
            </w:pPr>
          </w:p>
        </w:tc>
      </w:tr>
      <w:tr w:rsidR="00163C33" w:rsidRPr="00B97AA7" w14:paraId="0BD71267" w14:textId="77777777" w:rsidTr="00090E48">
        <w:trPr>
          <w:trHeight w:hRule="exact" w:val="64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18AD" w14:textId="385CA012" w:rsidR="00163C33" w:rsidRPr="00D52684" w:rsidRDefault="009D43E8" w:rsidP="009D43E8">
            <w:pPr>
              <w:ind w:left="720"/>
              <w:rPr>
                <w:rFonts w:asciiTheme="minorHAnsi" w:hAnsiTheme="minorHAnsi" w:cstheme="minorHAnsi"/>
              </w:rPr>
            </w:pPr>
            <w:r w:rsidRPr="0009260E">
              <w:rPr>
                <w:rFonts w:asciiTheme="minorHAnsi" w:eastAsia="Arial" w:hAnsiTheme="minorHAnsi" w:cstheme="minorHAnsi"/>
              </w:rPr>
              <w:t>Sammy</w:t>
            </w:r>
            <w:r w:rsidRPr="0009260E">
              <w:rPr>
                <w:rFonts w:asciiTheme="minorHAnsi" w:eastAsia="Arial" w:hAnsiTheme="minorHAnsi" w:cstheme="minorHAnsi"/>
                <w:color w:val="000000"/>
              </w:rPr>
              <w:t xml:space="preserve"> </w:t>
            </w:r>
            <w:r w:rsidRPr="0009260E">
              <w:rPr>
                <w:rFonts w:asciiTheme="minorHAnsi" w:hAnsiTheme="minorHAnsi" w:cstheme="minorHAnsi"/>
              </w:rPr>
              <w:t xml:space="preserve">Massiah, </w:t>
            </w:r>
            <w:r w:rsidRPr="0009260E">
              <w:rPr>
                <w:rFonts w:asciiTheme="minorHAnsi" w:hAnsiTheme="minorHAnsi" w:cstheme="minorHAnsi"/>
                <w:color w:val="000000"/>
              </w:rPr>
              <w:t>University of Northampton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04A16" w14:textId="77777777" w:rsidR="00163C33" w:rsidRPr="00B97AA7" w:rsidRDefault="00163C33" w:rsidP="00801B74">
            <w:pPr>
              <w:textAlignment w:val="baseline"/>
              <w:rPr>
                <w:rFonts w:asciiTheme="minorHAnsi" w:eastAsia="Calibri" w:hAnsiTheme="minorHAnsi" w:cstheme="minorHAnsi"/>
                <w:color w:val="000000"/>
                <w:sz w:val="20"/>
                <w:szCs w:val="20"/>
              </w:rPr>
            </w:pPr>
          </w:p>
        </w:tc>
      </w:tr>
      <w:tr w:rsidR="00BD2249" w:rsidRPr="00B97AA7" w14:paraId="1C578AED" w14:textId="77777777" w:rsidTr="0246A011">
        <w:trPr>
          <w:trHeight w:hRule="exact" w:val="629"/>
        </w:trPr>
        <w:tc>
          <w:tcPr>
            <w:tcW w:w="11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9ABF" w14:textId="0ABA1A2D" w:rsidR="00BD2249" w:rsidRPr="00D55B5E" w:rsidRDefault="00BD2249" w:rsidP="00801B74">
            <w:pPr>
              <w:spacing w:after="153" w:line="276" w:lineRule="exact"/>
              <w:ind w:left="144" w:right="324"/>
              <w:textAlignment w:val="baseline"/>
              <w:rPr>
                <w:rFonts w:asciiTheme="minorHAnsi" w:eastAsia="Calibri" w:hAnsiTheme="minorHAnsi" w:cstheme="minorHAnsi"/>
                <w:i/>
                <w:color w:val="000000"/>
              </w:rPr>
            </w:pPr>
            <w:r w:rsidRPr="00D55B5E">
              <w:rPr>
                <w:rFonts w:asciiTheme="minorHAnsi" w:eastAsia="Calibri" w:hAnsiTheme="minorHAnsi" w:cstheme="minorHAnsi"/>
                <w:i/>
                <w:color w:val="000000"/>
              </w:rPr>
              <w:t>Please note that if you instruct your proxy to vote for more than</w:t>
            </w:r>
            <w:r w:rsidRPr="00090E48">
              <w:rPr>
                <w:rFonts w:asciiTheme="minorHAnsi" w:eastAsia="Calibri" w:hAnsiTheme="minorHAnsi" w:cstheme="minorHAnsi"/>
                <w:i/>
                <w:color w:val="FF0000"/>
              </w:rPr>
              <w:t xml:space="preserve"> </w:t>
            </w:r>
            <w:r w:rsidRPr="00EC2F11">
              <w:rPr>
                <w:rFonts w:asciiTheme="minorHAnsi" w:eastAsia="Calibri" w:hAnsiTheme="minorHAnsi" w:cstheme="minorHAnsi"/>
                <w:i/>
              </w:rPr>
              <w:t>two</w:t>
            </w:r>
            <w:r w:rsidRPr="00090E48">
              <w:rPr>
                <w:rFonts w:asciiTheme="minorHAnsi" w:eastAsia="Calibri" w:hAnsiTheme="minorHAnsi" w:cstheme="minorHAnsi"/>
                <w:i/>
                <w:color w:val="FF0000"/>
              </w:rPr>
              <w:t xml:space="preserve"> </w:t>
            </w:r>
            <w:r w:rsidRPr="00D55B5E">
              <w:rPr>
                <w:rFonts w:asciiTheme="minorHAnsi" w:eastAsia="Calibri" w:hAnsiTheme="minorHAnsi" w:cstheme="minorHAnsi"/>
                <w:i/>
                <w:color w:val="000000"/>
              </w:rPr>
              <w:t xml:space="preserve">of the above, your proxy will have discretion to choose any </w:t>
            </w:r>
            <w:r w:rsidRPr="00EC2F11">
              <w:rPr>
                <w:rFonts w:asciiTheme="minorHAnsi" w:eastAsia="Calibri" w:hAnsiTheme="minorHAnsi" w:cstheme="minorHAnsi"/>
                <w:i/>
              </w:rPr>
              <w:t>two</w:t>
            </w:r>
            <w:r w:rsidRPr="00D55B5E">
              <w:rPr>
                <w:rFonts w:asciiTheme="minorHAnsi" w:eastAsia="Calibri" w:hAnsiTheme="minorHAnsi" w:cstheme="minorHAnsi"/>
                <w:i/>
                <w:color w:val="000000"/>
              </w:rPr>
              <w:t xml:space="preserve"> of the candidates for whom you have indicated your intention to vote for.</w:t>
            </w:r>
          </w:p>
        </w:tc>
      </w:tr>
      <w:tr w:rsidR="00361B41" w:rsidRPr="00B97AA7" w14:paraId="7EE29A0A"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596C" w14:textId="77777777" w:rsidR="00361B41" w:rsidRPr="00D55B5E" w:rsidRDefault="00361B41" w:rsidP="00361B41">
            <w:pPr>
              <w:tabs>
                <w:tab w:val="left" w:pos="792"/>
              </w:tabs>
              <w:spacing w:before="100" w:beforeAutospacing="1" w:after="100" w:afterAutospacing="1"/>
              <w:ind w:left="427" w:hanging="285"/>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lastRenderedPageBreak/>
              <w:t>G.  The appointment of the Chairs of the Special Interest Groups of the Charity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6E54" w14:textId="71D9406C"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9482" w14:textId="3689634D"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3324" w14:textId="4FB34262"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9965" w14:textId="77777777" w:rsidR="00361B41" w:rsidRPr="00BD2249" w:rsidRDefault="00361B41" w:rsidP="00361B41">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0211C5EC" w14:textId="373791D5" w:rsidR="00361B41" w:rsidRPr="00B97AA7" w:rsidRDefault="00361B41" w:rsidP="00361B41">
            <w:pPr>
              <w:textAlignment w:val="baseline"/>
              <w:rPr>
                <w:rFonts w:asciiTheme="minorHAnsi" w:eastAsia="Calibri" w:hAnsiTheme="minorHAnsi" w:cstheme="minorHAnsi"/>
                <w:color w:val="000000"/>
                <w:sz w:val="20"/>
                <w:szCs w:val="20"/>
              </w:rPr>
            </w:pPr>
            <w:r w:rsidRPr="00BD2249">
              <w:rPr>
                <w:rFonts w:asciiTheme="minorHAnsi" w:eastAsia="Calibri" w:hAnsiTheme="minorHAnsi" w:cstheme="minorHAnsi"/>
                <w:b/>
                <w:color w:val="000000"/>
                <w:sz w:val="20"/>
                <w:szCs w:val="20"/>
              </w:rPr>
              <w:t>DISCRETION</w:t>
            </w:r>
          </w:p>
        </w:tc>
      </w:tr>
      <w:tr w:rsidR="00361B41" w:rsidRPr="00B97AA7" w14:paraId="4453BFFF" w14:textId="77777777" w:rsidTr="00EE586E">
        <w:trPr>
          <w:trHeight w:hRule="exact" w:val="93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E0A1" w14:textId="3601D701" w:rsidR="00361B41" w:rsidRPr="006C1BF2" w:rsidRDefault="00361B41" w:rsidP="00361B41">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Corporate Information Systems Group (CISG)</w:t>
            </w:r>
          </w:p>
          <w:p w14:paraId="67D6C831" w14:textId="3A5EFCB2" w:rsidR="00361B41" w:rsidRPr="001D3DEF" w:rsidRDefault="00361B41" w:rsidP="001D3DEF">
            <w:pPr>
              <w:tabs>
                <w:tab w:val="left" w:pos="792"/>
              </w:tabs>
              <w:ind w:left="285" w:firstLine="142"/>
              <w:textAlignment w:val="baseline"/>
              <w:rPr>
                <w:rFonts w:ascii="Calibri" w:hAnsi="Calibri" w:cs="Calibri"/>
                <w:lang w:val="en-GB" w:eastAsia="en-GB"/>
              </w:rPr>
            </w:pPr>
            <w:r>
              <w:rPr>
                <w:rFonts w:asciiTheme="minorHAnsi" w:eastAsia="Calibri" w:hAnsiTheme="minorHAnsi" w:cstheme="minorHAnsi"/>
                <w:color w:val="000000"/>
              </w:rPr>
              <w:t xml:space="preserve"> James Smith, </w:t>
            </w:r>
            <w:r w:rsidRPr="00A82D1E">
              <w:rPr>
                <w:rFonts w:ascii="Calibri" w:hAnsi="Calibri" w:cs="Calibri"/>
                <w:lang w:val="en-GB" w:eastAsia="en-GB"/>
              </w:rPr>
              <w:t xml:space="preserve">Birkbeck, </w:t>
            </w:r>
            <w:r>
              <w:rPr>
                <w:rFonts w:ascii="Calibri" w:hAnsi="Calibri" w:cs="Calibri"/>
                <w:lang w:val="en-GB" w:eastAsia="en-GB"/>
              </w:rPr>
              <w:t>University of London</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35CAE8D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1C8AEFD8"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7A71" w14:textId="77777777" w:rsidR="00361B41" w:rsidRPr="006C1BF2" w:rsidRDefault="00361B41" w:rsidP="00361B41">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Digital Capabilities Group (DCG)</w:t>
            </w:r>
          </w:p>
          <w:p w14:paraId="026FFC2D" w14:textId="6E16F195" w:rsidR="00361B41" w:rsidRDefault="00361B41" w:rsidP="00361B41">
            <w:pPr>
              <w:tabs>
                <w:tab w:val="left" w:pos="792"/>
              </w:tabs>
              <w:ind w:left="427"/>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 Annette Webb, York St John University </w:t>
            </w:r>
          </w:p>
          <w:p w14:paraId="0CDB34F8" w14:textId="0C6E66F2" w:rsidR="00361B41" w:rsidRPr="00D55B5E" w:rsidRDefault="00361B41" w:rsidP="00361B41">
            <w:pPr>
              <w:tabs>
                <w:tab w:val="left" w:pos="792"/>
              </w:tabs>
              <w:ind w:left="427"/>
              <w:textAlignment w:val="baseline"/>
              <w:rPr>
                <w:rFonts w:asciiTheme="minorHAnsi" w:eastAsia="Calibri" w:hAnsiTheme="minorHAnsi" w:cstheme="minorHAnsi"/>
                <w:color w:val="000000"/>
              </w:rPr>
            </w:pPr>
          </w:p>
        </w:tc>
        <w:tc>
          <w:tcPr>
            <w:tcW w:w="4678" w:type="dxa"/>
            <w:gridSpan w:val="4"/>
            <w:vMerge/>
          </w:tcPr>
          <w:p w14:paraId="508BC17E"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6BBB1E69"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33C1" w14:textId="77777777" w:rsidR="00361B41" w:rsidRPr="006C1BF2" w:rsidRDefault="00361B41" w:rsidP="00361B41">
            <w:pPr>
              <w:tabs>
                <w:tab w:val="left" w:pos="792"/>
              </w:tabs>
              <w:ind w:left="427"/>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Digital Education Group (DEG)</w:t>
            </w:r>
            <w:r w:rsidRPr="006C1BF2">
              <w:rPr>
                <w:rFonts w:asciiTheme="minorHAnsi" w:eastAsia="Calibri" w:hAnsiTheme="minorHAnsi" w:cstheme="minorHAnsi"/>
                <w:b/>
                <w:bCs/>
                <w:color w:val="000000"/>
              </w:rPr>
              <w:tab/>
            </w:r>
          </w:p>
          <w:p w14:paraId="782BC33F" w14:textId="1BAD2DC9" w:rsidR="00361B41" w:rsidRPr="00AE5C0B" w:rsidRDefault="00361B41" w:rsidP="00361B41">
            <w:pPr>
              <w:tabs>
                <w:tab w:val="left" w:pos="792"/>
              </w:tabs>
              <w:ind w:left="42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Richard Goodman, Loughborough University</w:t>
            </w:r>
          </w:p>
        </w:tc>
        <w:tc>
          <w:tcPr>
            <w:tcW w:w="4678" w:type="dxa"/>
            <w:gridSpan w:val="4"/>
            <w:vMerge/>
          </w:tcPr>
          <w:p w14:paraId="41EE3D8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4033F02" w14:textId="77777777" w:rsidTr="007A4818">
        <w:trPr>
          <w:trHeight w:hRule="exact" w:val="88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8F18" w14:textId="48A46ACB" w:rsidR="00361B41" w:rsidRPr="00DF1641" w:rsidRDefault="00361B41" w:rsidP="00361B41">
            <w:pPr>
              <w:tabs>
                <w:tab w:val="left" w:pos="792"/>
              </w:tabs>
              <w:ind w:left="427"/>
              <w:textAlignment w:val="baseline"/>
              <w:rPr>
                <w:rFonts w:asciiTheme="minorHAnsi" w:eastAsia="Calibri" w:hAnsiTheme="minorHAnsi" w:cstheme="minorHAnsi"/>
                <w:b/>
                <w:bCs/>
                <w:color w:val="000000"/>
              </w:rPr>
            </w:pPr>
            <w:r w:rsidRPr="00DF1641">
              <w:rPr>
                <w:rFonts w:asciiTheme="minorHAnsi" w:eastAsia="Calibri" w:hAnsiTheme="minorHAnsi" w:cstheme="minorHAnsi"/>
                <w:b/>
                <w:bCs/>
                <w:color w:val="000000"/>
              </w:rPr>
              <w:t>Enterprise Architecture (EA</w:t>
            </w:r>
            <w:r>
              <w:rPr>
                <w:rFonts w:asciiTheme="minorHAnsi" w:eastAsia="Calibri" w:hAnsiTheme="minorHAnsi" w:cstheme="minorHAnsi"/>
                <w:b/>
                <w:bCs/>
                <w:color w:val="000000"/>
              </w:rPr>
              <w:t>G</w:t>
            </w:r>
            <w:r w:rsidRPr="00DF1641">
              <w:rPr>
                <w:rFonts w:asciiTheme="minorHAnsi" w:eastAsia="Calibri" w:hAnsiTheme="minorHAnsi" w:cstheme="minorHAnsi"/>
                <w:b/>
                <w:bCs/>
                <w:color w:val="000000"/>
              </w:rPr>
              <w:t xml:space="preserve">) </w:t>
            </w:r>
            <w:r w:rsidRPr="00DF1641">
              <w:rPr>
                <w:rFonts w:asciiTheme="minorHAnsi" w:eastAsia="Calibri" w:hAnsiTheme="minorHAnsi" w:cstheme="minorHAnsi"/>
                <w:b/>
                <w:bCs/>
                <w:color w:val="000000"/>
              </w:rPr>
              <w:tab/>
            </w:r>
          </w:p>
          <w:p w14:paraId="5DF78EAE" w14:textId="47EE08ED" w:rsidR="00361B41" w:rsidRDefault="00361B41" w:rsidP="00361B41">
            <w:pPr>
              <w:tabs>
                <w:tab w:val="left" w:pos="792"/>
              </w:tabs>
              <w:ind w:left="427"/>
              <w:textAlignment w:val="baseline"/>
              <w:rPr>
                <w:rFonts w:asciiTheme="minorHAnsi" w:eastAsia="Calibri" w:hAnsiTheme="minorHAnsi" w:cstheme="minorHAnsi"/>
                <w:color w:val="000000"/>
              </w:rPr>
            </w:pPr>
            <w:r w:rsidRPr="00090E48">
              <w:rPr>
                <w:rFonts w:asciiTheme="minorHAnsi" w:eastAsia="Calibri" w:hAnsiTheme="minorHAnsi" w:cstheme="minorHAnsi"/>
                <w:color w:val="000000"/>
              </w:rPr>
              <w:t>Joint</w:t>
            </w:r>
            <w:r>
              <w:rPr>
                <w:rFonts w:asciiTheme="minorHAnsi" w:eastAsia="Calibri" w:hAnsiTheme="minorHAnsi" w:cstheme="minorHAnsi"/>
                <w:color w:val="000000"/>
              </w:rPr>
              <w:t xml:space="preserve"> Chair </w:t>
            </w:r>
            <w:r w:rsidRPr="00AE5C0B">
              <w:rPr>
                <w:rFonts w:asciiTheme="minorHAnsi" w:eastAsia="Calibri" w:hAnsiTheme="minorHAnsi" w:cstheme="minorHAnsi"/>
                <w:color w:val="000000"/>
              </w:rPr>
              <w:t>Lex Wilkinson, Sheffield Hallam University</w:t>
            </w:r>
            <w:r>
              <w:rPr>
                <w:rFonts w:asciiTheme="minorHAnsi" w:eastAsia="Calibri" w:hAnsiTheme="minorHAnsi" w:cstheme="minorHAnsi"/>
                <w:color w:val="000000"/>
              </w:rPr>
              <w:t xml:space="preserve"> </w:t>
            </w:r>
          </w:p>
          <w:p w14:paraId="391ECC0B" w14:textId="720FAC54" w:rsidR="00361B41" w:rsidRPr="00090E48" w:rsidRDefault="00361B41" w:rsidP="00361B41">
            <w:pPr>
              <w:tabs>
                <w:tab w:val="left" w:pos="792"/>
              </w:tabs>
              <w:ind w:left="427"/>
              <w:textAlignment w:val="baseline"/>
              <w:rPr>
                <w:rFonts w:asciiTheme="minorHAnsi" w:eastAsia="Arial" w:hAnsiTheme="minorHAnsi" w:cstheme="minorHAnsi"/>
              </w:rPr>
            </w:pPr>
            <w:r w:rsidRPr="00090E48">
              <w:rPr>
                <w:rFonts w:asciiTheme="minorHAnsi" w:eastAsia="Calibri" w:hAnsiTheme="minorHAnsi" w:cstheme="minorHAnsi"/>
                <w:color w:val="000000"/>
              </w:rPr>
              <w:t xml:space="preserve">Joint </w:t>
            </w:r>
            <w:r>
              <w:rPr>
                <w:rFonts w:asciiTheme="minorHAnsi" w:eastAsia="Calibri" w:hAnsiTheme="minorHAnsi" w:cstheme="minorHAnsi"/>
                <w:color w:val="000000"/>
              </w:rPr>
              <w:t xml:space="preserve">Chair </w:t>
            </w:r>
            <w:r w:rsidRPr="00090E48">
              <w:rPr>
                <w:rFonts w:asciiTheme="minorHAnsi" w:eastAsia="Calibri" w:hAnsiTheme="minorHAnsi" w:cstheme="minorHAnsi"/>
                <w:color w:val="000000"/>
              </w:rPr>
              <w:t>Rosie Coffey</w:t>
            </w:r>
            <w:r>
              <w:rPr>
                <w:rFonts w:asciiTheme="minorHAnsi" w:eastAsia="Calibri" w:hAnsiTheme="minorHAnsi" w:cstheme="minorHAnsi"/>
                <w:i/>
                <w:iCs/>
                <w:color w:val="000000"/>
              </w:rPr>
              <w:t xml:space="preserve">, </w:t>
            </w:r>
            <w:r w:rsidRPr="00090E48">
              <w:rPr>
                <w:rFonts w:asciiTheme="minorHAnsi" w:eastAsia="Arial" w:hAnsiTheme="minorHAnsi" w:cstheme="minorHAnsi"/>
              </w:rPr>
              <w:t>University College Cork</w:t>
            </w:r>
          </w:p>
          <w:p w14:paraId="2AC7BAFE" w14:textId="6D86A593" w:rsidR="00361B41" w:rsidRDefault="00361B41" w:rsidP="00361B41">
            <w:pPr>
              <w:tabs>
                <w:tab w:val="left" w:pos="792"/>
              </w:tabs>
              <w:ind w:left="427"/>
              <w:textAlignment w:val="baseline"/>
              <w:rPr>
                <w:rFonts w:asciiTheme="minorHAnsi" w:eastAsia="Calibri" w:hAnsiTheme="minorHAnsi" w:cstheme="minorHAnsi"/>
                <w:color w:val="000000"/>
              </w:rPr>
            </w:pPr>
          </w:p>
          <w:p w14:paraId="52A04364" w14:textId="54180E5C" w:rsidR="00361B41" w:rsidRPr="00AE5C0B" w:rsidRDefault="00361B41" w:rsidP="00361B41">
            <w:pPr>
              <w:tabs>
                <w:tab w:val="left" w:pos="792"/>
              </w:tabs>
              <w:ind w:left="427"/>
              <w:textAlignment w:val="baseline"/>
              <w:rPr>
                <w:rFonts w:asciiTheme="minorHAnsi" w:eastAsia="Calibri" w:hAnsiTheme="minorHAnsi" w:cstheme="minorBidi"/>
                <w:color w:val="000000"/>
              </w:rPr>
            </w:pPr>
          </w:p>
        </w:tc>
        <w:tc>
          <w:tcPr>
            <w:tcW w:w="4678" w:type="dxa"/>
            <w:gridSpan w:val="4"/>
            <w:vMerge/>
          </w:tcPr>
          <w:p w14:paraId="69462B97"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0A55DCC8" w14:textId="77777777" w:rsidTr="0246A011">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1D5" w14:textId="0546A3C6" w:rsidR="00361B41" w:rsidRPr="002522E2" w:rsidRDefault="006A7611" w:rsidP="00361B41">
            <w:pPr>
              <w:pStyle w:val="Heading1"/>
            </w:pPr>
            <w:r>
              <w:t>Higher Education Information Directors Scotland (</w:t>
            </w:r>
            <w:r w:rsidR="00361B41" w:rsidRPr="002522E2">
              <w:t>HEIDS</w:t>
            </w:r>
            <w:r>
              <w:t>)</w:t>
            </w:r>
            <w:r w:rsidR="00361B41" w:rsidRPr="002522E2">
              <w:tab/>
            </w:r>
          </w:p>
          <w:p w14:paraId="3104212F" w14:textId="2C150508" w:rsidR="00361B41" w:rsidRPr="00AE5C0B" w:rsidRDefault="00361B41" w:rsidP="00361B41">
            <w:pPr>
              <w:tabs>
                <w:tab w:val="left" w:pos="792"/>
              </w:tabs>
              <w:ind w:left="427"/>
              <w:textAlignment w:val="baseline"/>
              <w:rPr>
                <w:rFonts w:asciiTheme="minorHAnsi" w:eastAsia="Calibri" w:hAnsiTheme="minorHAnsi" w:cstheme="minorHAnsi"/>
                <w:color w:val="000000"/>
              </w:rPr>
            </w:pPr>
            <w:r w:rsidRPr="00AE5C0B">
              <w:rPr>
                <w:rFonts w:asciiTheme="minorHAnsi" w:eastAsia="Calibri" w:hAnsiTheme="minorHAnsi" w:cstheme="minorHAnsi"/>
                <w:color w:val="000000"/>
              </w:rPr>
              <w:t>Brian Henderson, University of Aberdee</w:t>
            </w:r>
            <w:r>
              <w:rPr>
                <w:rFonts w:asciiTheme="minorHAnsi" w:eastAsia="Calibri" w:hAnsiTheme="minorHAnsi" w:cstheme="minorHAnsi"/>
                <w:color w:val="000000"/>
              </w:rPr>
              <w:t>n</w:t>
            </w:r>
          </w:p>
        </w:tc>
        <w:tc>
          <w:tcPr>
            <w:tcW w:w="4678" w:type="dxa"/>
            <w:gridSpan w:val="4"/>
            <w:vMerge/>
          </w:tcPr>
          <w:p w14:paraId="0679D10F"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618E229B" w14:textId="77777777" w:rsidTr="008B48D0">
        <w:trPr>
          <w:trHeight w:hRule="exact" w:val="8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87D" w14:textId="57014E31" w:rsidR="00361B41" w:rsidRPr="008B48D0" w:rsidRDefault="00361B41" w:rsidP="00361B41">
            <w:pPr>
              <w:pStyle w:val="Heading1"/>
              <w:rPr>
                <w:rFonts w:eastAsia="Arial"/>
              </w:rPr>
            </w:pPr>
            <w:r w:rsidRPr="008B48D0">
              <w:rPr>
                <w:rFonts w:eastAsia="Arial"/>
              </w:rPr>
              <w:t>Immigration Administration</w:t>
            </w:r>
            <w:r>
              <w:rPr>
                <w:rFonts w:eastAsia="Arial"/>
              </w:rPr>
              <w:t xml:space="preserve"> (IA) - </w:t>
            </w:r>
            <w:r w:rsidRPr="008B48D0">
              <w:rPr>
                <w:rFonts w:eastAsia="Arial"/>
              </w:rPr>
              <w:t>Community of Practice</w:t>
            </w:r>
          </w:p>
          <w:p w14:paraId="0A2D08F0" w14:textId="77777777" w:rsidR="00361B41" w:rsidRDefault="00361B41" w:rsidP="00361B41">
            <w:pPr>
              <w:ind w:left="427"/>
              <w:rPr>
                <w:rFonts w:asciiTheme="minorHAnsi" w:eastAsia="Arial" w:hAnsiTheme="minorHAnsi" w:cstheme="minorHAnsi"/>
                <w:color w:val="000000"/>
              </w:rPr>
            </w:pPr>
            <w:r w:rsidRPr="008B48D0">
              <w:rPr>
                <w:rFonts w:asciiTheme="minorHAnsi" w:eastAsia="Arial" w:hAnsiTheme="minorHAnsi" w:cstheme="minorHAnsi"/>
                <w:color w:val="000000"/>
              </w:rPr>
              <w:t>Martin Donkin, Queen Mary University of London</w:t>
            </w:r>
          </w:p>
          <w:p w14:paraId="7CBCA10C" w14:textId="77777777" w:rsidR="00361B41" w:rsidRPr="00E37F1A" w:rsidRDefault="00361B41" w:rsidP="00361B41">
            <w:pPr>
              <w:ind w:firstLine="427"/>
              <w:rPr>
                <w:rFonts w:asciiTheme="minorHAnsi" w:eastAsia="Calibri" w:hAnsiTheme="minorHAnsi" w:cstheme="minorBidi"/>
              </w:rPr>
            </w:pPr>
            <w:r w:rsidRPr="00E37F1A">
              <w:rPr>
                <w:rFonts w:asciiTheme="minorHAnsi" w:eastAsia="Calibri" w:hAnsiTheme="minorHAnsi" w:cstheme="minorBidi"/>
              </w:rPr>
              <w:t>Inaugural chair</w:t>
            </w:r>
          </w:p>
          <w:p w14:paraId="67AE5FC9" w14:textId="26DD12F5" w:rsidR="00361B41" w:rsidRPr="008B48D0" w:rsidRDefault="00361B41" w:rsidP="00361B41">
            <w:pPr>
              <w:ind w:left="427"/>
            </w:pPr>
          </w:p>
        </w:tc>
        <w:tc>
          <w:tcPr>
            <w:tcW w:w="4678" w:type="dxa"/>
            <w:gridSpan w:val="4"/>
            <w:vMerge/>
          </w:tcPr>
          <w:p w14:paraId="279D8899"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7EA31515" w14:textId="77777777" w:rsidTr="007A4818">
        <w:trPr>
          <w:trHeight w:hRule="exact" w:val="58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9E34" w14:textId="171AF19D" w:rsidR="00361B41" w:rsidRPr="002522E2" w:rsidRDefault="00361B41" w:rsidP="00361B4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Digital Infrastructure Group (DIG)</w:t>
            </w:r>
            <w:r w:rsidRPr="002522E2">
              <w:rPr>
                <w:rFonts w:asciiTheme="minorHAnsi" w:eastAsia="Calibri" w:hAnsiTheme="minorHAnsi" w:cstheme="minorHAnsi"/>
                <w:b/>
                <w:bCs/>
                <w:color w:val="000000"/>
              </w:rPr>
              <w:tab/>
            </w:r>
          </w:p>
          <w:p w14:paraId="4FD52F3A" w14:textId="39EBC51A" w:rsidR="00361B41" w:rsidRDefault="00361B41" w:rsidP="00361B41">
            <w:pPr>
              <w:ind w:firstLine="427"/>
              <w:textAlignment w:val="baseline"/>
              <w:rPr>
                <w:rFonts w:asciiTheme="minorHAnsi" w:eastAsia="Calibri" w:hAnsiTheme="minorHAnsi" w:cstheme="minorBidi"/>
                <w:color w:val="000000" w:themeColor="text1"/>
              </w:rPr>
            </w:pPr>
            <w:r>
              <w:rPr>
                <w:rFonts w:asciiTheme="minorHAnsi" w:eastAsia="Calibri" w:hAnsiTheme="minorHAnsi" w:cstheme="minorBidi"/>
                <w:color w:val="000000" w:themeColor="text1"/>
              </w:rPr>
              <w:t xml:space="preserve"> Jim Florence, Robert Gordon University</w:t>
            </w:r>
          </w:p>
          <w:p w14:paraId="429D9AB7" w14:textId="72C377BB" w:rsidR="00361B41" w:rsidRPr="00AE5C0B" w:rsidRDefault="00361B41" w:rsidP="00361B41">
            <w:pPr>
              <w:ind w:firstLine="427"/>
              <w:textAlignment w:val="baseline"/>
              <w:rPr>
                <w:rFonts w:asciiTheme="minorHAnsi" w:eastAsia="Calibri" w:hAnsiTheme="minorHAnsi" w:cstheme="minorBidi"/>
                <w:color w:val="000000"/>
              </w:rPr>
            </w:pPr>
          </w:p>
        </w:tc>
        <w:tc>
          <w:tcPr>
            <w:tcW w:w="4678" w:type="dxa"/>
            <w:gridSpan w:val="4"/>
            <w:vMerge/>
          </w:tcPr>
          <w:p w14:paraId="334524D7"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E86E977"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5060" w14:textId="77777777" w:rsidR="00361B41" w:rsidRPr="002522E2" w:rsidRDefault="00361B41" w:rsidP="00361B4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 xml:space="preserve">ucisa London Group </w:t>
            </w:r>
            <w:r w:rsidRPr="002522E2">
              <w:rPr>
                <w:rFonts w:asciiTheme="minorHAnsi" w:eastAsia="Calibri" w:hAnsiTheme="minorHAnsi" w:cstheme="minorHAnsi"/>
                <w:b/>
                <w:bCs/>
                <w:color w:val="000000"/>
              </w:rPr>
              <w:tab/>
            </w:r>
          </w:p>
          <w:p w14:paraId="00B7315F" w14:textId="77777777" w:rsidR="00361B41" w:rsidRPr="00AE5C0B" w:rsidRDefault="00361B41" w:rsidP="00361B41">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Trevor Baxter, King’s College London</w:t>
            </w:r>
          </w:p>
        </w:tc>
        <w:tc>
          <w:tcPr>
            <w:tcW w:w="4678" w:type="dxa"/>
            <w:gridSpan w:val="4"/>
            <w:vMerge/>
          </w:tcPr>
          <w:p w14:paraId="0EEDA95C"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FF089CF"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64AB" w14:textId="77777777" w:rsidR="00361B41" w:rsidRPr="002522E2" w:rsidRDefault="00361B41" w:rsidP="00361B4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Project and Change Management Group (PCMG)</w:t>
            </w:r>
            <w:r w:rsidRPr="002522E2">
              <w:rPr>
                <w:rFonts w:asciiTheme="minorHAnsi" w:eastAsia="Calibri" w:hAnsiTheme="minorHAnsi" w:cstheme="minorHAnsi"/>
                <w:b/>
                <w:bCs/>
                <w:color w:val="000000"/>
              </w:rPr>
              <w:tab/>
            </w:r>
          </w:p>
          <w:p w14:paraId="1E9DBB9B" w14:textId="5CFF2F2A" w:rsidR="00361B41" w:rsidRPr="00AE5C0B" w:rsidRDefault="00361B41" w:rsidP="00361B41">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 xml:space="preserve">Sally Jorjani, </w:t>
            </w:r>
            <w:r>
              <w:rPr>
                <w:rFonts w:asciiTheme="minorHAnsi" w:eastAsia="Calibri" w:hAnsiTheme="minorHAnsi" w:cstheme="minorHAnsi"/>
                <w:color w:val="000000"/>
              </w:rPr>
              <w:t>University of Stirling</w:t>
            </w:r>
          </w:p>
        </w:tc>
        <w:tc>
          <w:tcPr>
            <w:tcW w:w="4678" w:type="dxa"/>
            <w:gridSpan w:val="4"/>
            <w:vMerge/>
          </w:tcPr>
          <w:p w14:paraId="2432E7B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1E861F6E"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A5BBD" w14:textId="24F5A1F9" w:rsidR="00361B41" w:rsidRPr="002522E2" w:rsidRDefault="00361B41" w:rsidP="00361B4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Security Group (SG)</w:t>
            </w:r>
          </w:p>
          <w:p w14:paraId="0ED95122" w14:textId="4EAE4218" w:rsidR="00361B41" w:rsidRPr="00AE5C0B" w:rsidRDefault="00361B41" w:rsidP="00361B41">
            <w:pPr>
              <w:ind w:firstLine="427"/>
              <w:rPr>
                <w:rFonts w:asciiTheme="minorHAnsi" w:eastAsia="Calibri" w:hAnsiTheme="minorHAnsi" w:cstheme="minorHAnsi"/>
                <w:color w:val="000000"/>
              </w:rPr>
            </w:pPr>
            <w:r w:rsidRPr="00AC5E70">
              <w:rPr>
                <w:rFonts w:asciiTheme="minorHAnsi" w:eastAsia="Calibri" w:hAnsiTheme="minorHAnsi" w:cstheme="minorHAnsi"/>
                <w:color w:val="000000"/>
              </w:rPr>
              <w:t>David Thornley</w:t>
            </w:r>
            <w:r>
              <w:rPr>
                <w:rFonts w:asciiTheme="minorHAnsi" w:eastAsia="Calibri" w:hAnsiTheme="minorHAnsi" w:cstheme="minorHAnsi"/>
                <w:i/>
                <w:iCs/>
                <w:color w:val="000000"/>
              </w:rPr>
              <w:t xml:space="preserve"> </w:t>
            </w:r>
            <w:r w:rsidRPr="00AC5E70">
              <w:rPr>
                <w:rFonts w:asciiTheme="minorHAnsi" w:eastAsia="Calibri" w:hAnsiTheme="minorHAnsi" w:cstheme="minorHAnsi"/>
                <w:color w:val="000000"/>
              </w:rPr>
              <w:t>– Sheffield Hallam</w:t>
            </w:r>
            <w:r>
              <w:rPr>
                <w:rFonts w:asciiTheme="minorHAnsi" w:eastAsia="Calibri" w:hAnsiTheme="minorHAnsi" w:cstheme="minorHAnsi"/>
                <w:color w:val="000000"/>
              </w:rPr>
              <w:t xml:space="preserve"> University</w:t>
            </w:r>
          </w:p>
        </w:tc>
        <w:tc>
          <w:tcPr>
            <w:tcW w:w="4678" w:type="dxa"/>
            <w:gridSpan w:val="4"/>
            <w:vMerge/>
          </w:tcPr>
          <w:p w14:paraId="420A41AB"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6389F7B9" w14:textId="77777777" w:rsidTr="0246A011">
        <w:trPr>
          <w:trHeight w:hRule="exact" w:val="66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2B6A7" w14:textId="2256127A" w:rsidR="00361B41" w:rsidRPr="002522E2" w:rsidRDefault="00361B41" w:rsidP="00361B41">
            <w:pPr>
              <w:ind w:firstLine="427"/>
              <w:rPr>
                <w:rFonts w:asciiTheme="minorHAnsi" w:eastAsia="Calibri" w:hAnsiTheme="minorHAnsi" w:cstheme="minorHAnsi"/>
                <w:b/>
                <w:bCs/>
                <w:color w:val="000000" w:themeColor="text1"/>
              </w:rPr>
            </w:pPr>
            <w:r w:rsidRPr="002522E2">
              <w:rPr>
                <w:rFonts w:asciiTheme="minorHAnsi" w:eastAsia="Calibri" w:hAnsiTheme="minorHAnsi" w:cstheme="minorHAnsi"/>
                <w:b/>
                <w:bCs/>
                <w:color w:val="000000" w:themeColor="text1"/>
              </w:rPr>
              <w:t>Procurement Group (PG)</w:t>
            </w:r>
            <w:r w:rsidRPr="002522E2">
              <w:rPr>
                <w:rFonts w:asciiTheme="minorHAnsi" w:eastAsia="Calibri" w:hAnsiTheme="minorHAnsi" w:cstheme="minorHAnsi"/>
                <w:b/>
                <w:bCs/>
                <w:color w:val="000000" w:themeColor="text1"/>
              </w:rPr>
              <w:tab/>
            </w:r>
          </w:p>
          <w:p w14:paraId="55C9183B" w14:textId="5EC3CA8A" w:rsidR="00361B41" w:rsidRPr="00AE5C0B" w:rsidRDefault="00361B41" w:rsidP="00361B41">
            <w:pPr>
              <w:ind w:firstLine="427"/>
              <w:rPr>
                <w:rFonts w:asciiTheme="minorHAnsi" w:eastAsia="Calibri" w:hAnsiTheme="minorHAnsi" w:cstheme="minorHAnsi"/>
                <w:color w:val="000000"/>
              </w:rPr>
            </w:pPr>
            <w:r>
              <w:rPr>
                <w:rFonts w:asciiTheme="minorHAnsi" w:eastAsia="Calibri" w:hAnsiTheme="minorHAnsi" w:cstheme="minorHAnsi"/>
                <w:color w:val="000000" w:themeColor="text1"/>
              </w:rPr>
              <w:t xml:space="preserve"> </w:t>
            </w:r>
            <w:r w:rsidRPr="00FE6EE1">
              <w:rPr>
                <w:rFonts w:asciiTheme="minorHAnsi" w:eastAsia="Calibri" w:hAnsiTheme="minorHAnsi" w:cstheme="minorHAnsi"/>
                <w:color w:val="000000" w:themeColor="text1"/>
              </w:rPr>
              <w:t>Rob</w:t>
            </w:r>
            <w:r>
              <w:rPr>
                <w:rFonts w:asciiTheme="minorHAnsi" w:eastAsia="Calibri" w:hAnsiTheme="minorHAnsi" w:cstheme="minorHAnsi"/>
                <w:color w:val="000000" w:themeColor="text1"/>
              </w:rPr>
              <w:t xml:space="preserve"> Moore, Leeds Beckett University</w:t>
            </w:r>
          </w:p>
        </w:tc>
        <w:tc>
          <w:tcPr>
            <w:tcW w:w="4678" w:type="dxa"/>
            <w:gridSpan w:val="4"/>
            <w:vMerge/>
          </w:tcPr>
          <w:p w14:paraId="1EB3672D"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7328816D" w14:textId="77777777" w:rsidTr="00090E48">
        <w:trPr>
          <w:trHeight w:hRule="exact" w:val="101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14DE6" w14:textId="77777777" w:rsidR="00361B41" w:rsidRPr="002522E2" w:rsidRDefault="00361B41" w:rsidP="00361B41">
            <w:pPr>
              <w:ind w:firstLine="425"/>
              <w:rPr>
                <w:rFonts w:asciiTheme="minorHAnsi" w:eastAsia="Calibri" w:hAnsiTheme="minorHAnsi" w:cstheme="minorHAnsi"/>
                <w:b/>
                <w:bCs/>
                <w:color w:val="000000"/>
              </w:rPr>
            </w:pPr>
            <w:r w:rsidRPr="002522E2">
              <w:rPr>
                <w:rFonts w:asciiTheme="minorHAnsi" w:eastAsia="Calibri" w:hAnsiTheme="minorHAnsi" w:cstheme="minorHAnsi"/>
                <w:b/>
                <w:bCs/>
                <w:color w:val="000000"/>
              </w:rPr>
              <w:t>Support Services Group (SSG)</w:t>
            </w:r>
            <w:r w:rsidRPr="002522E2">
              <w:rPr>
                <w:rFonts w:asciiTheme="minorHAnsi" w:eastAsia="Calibri" w:hAnsiTheme="minorHAnsi" w:cstheme="minorHAnsi"/>
                <w:b/>
                <w:bCs/>
                <w:color w:val="000000"/>
              </w:rPr>
              <w:tab/>
            </w:r>
          </w:p>
          <w:p w14:paraId="030F540E" w14:textId="77777777" w:rsidR="00361B41" w:rsidRDefault="00361B41" w:rsidP="00361B41">
            <w:pPr>
              <w:ind w:firstLine="425"/>
              <w:rPr>
                <w:rFonts w:asciiTheme="minorHAnsi" w:eastAsia="Calibri" w:hAnsiTheme="minorHAnsi" w:cstheme="minorHAnsi"/>
                <w:color w:val="000000"/>
              </w:rPr>
            </w:pPr>
            <w:r>
              <w:rPr>
                <w:rFonts w:asciiTheme="minorHAnsi" w:eastAsia="Calibri" w:hAnsiTheme="minorHAnsi" w:cstheme="minorHAnsi"/>
                <w:color w:val="000000"/>
              </w:rPr>
              <w:t>Joint Chair Andy Scott, Durham University</w:t>
            </w:r>
          </w:p>
          <w:p w14:paraId="4A46344A" w14:textId="25B070CE" w:rsidR="00361B41" w:rsidRPr="00AE5C0B" w:rsidRDefault="00361B41" w:rsidP="00361B41">
            <w:pPr>
              <w:ind w:firstLine="425"/>
              <w:rPr>
                <w:rFonts w:asciiTheme="minorHAnsi" w:eastAsia="Calibri" w:hAnsiTheme="minorHAnsi" w:cstheme="minorHAnsi"/>
                <w:color w:val="000000"/>
              </w:rPr>
            </w:pPr>
            <w:r>
              <w:rPr>
                <w:rFonts w:asciiTheme="minorHAnsi" w:eastAsia="Calibri" w:hAnsiTheme="minorHAnsi" w:cstheme="minorHAnsi"/>
                <w:color w:val="000000"/>
              </w:rPr>
              <w:t xml:space="preserve">Joint Chair- </w:t>
            </w:r>
            <w:r w:rsidRPr="00E70E74">
              <w:rPr>
                <w:rFonts w:asciiTheme="minorHAnsi" w:eastAsia="Calibri" w:hAnsiTheme="minorHAnsi" w:cstheme="minorHAnsi"/>
                <w:color w:val="000000"/>
              </w:rPr>
              <w:t>Jo</w:t>
            </w:r>
            <w:r>
              <w:rPr>
                <w:rFonts w:asciiTheme="minorHAnsi" w:eastAsia="Calibri" w:hAnsiTheme="minorHAnsi" w:cstheme="minorHAnsi"/>
                <w:color w:val="000000"/>
              </w:rPr>
              <w:t xml:space="preserve"> Mortimer, University of </w:t>
            </w:r>
            <w:r w:rsidRPr="00090E48">
              <w:rPr>
                <w:rFonts w:asciiTheme="minorHAnsi" w:eastAsia="Calibri" w:hAnsiTheme="minorHAnsi" w:cstheme="minorHAnsi"/>
              </w:rPr>
              <w:t xml:space="preserve">Reading </w:t>
            </w:r>
          </w:p>
        </w:tc>
        <w:tc>
          <w:tcPr>
            <w:tcW w:w="4678" w:type="dxa"/>
            <w:gridSpan w:val="4"/>
            <w:vMerge/>
          </w:tcPr>
          <w:p w14:paraId="0250DC85"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5E88F041" w14:textId="77777777" w:rsidTr="008B48D0">
        <w:trPr>
          <w:trHeight w:val="90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5EBC" w14:textId="77777777" w:rsidR="00361B41" w:rsidRDefault="00361B41" w:rsidP="00361B41">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Sustainability group</w:t>
            </w:r>
          </w:p>
          <w:p w14:paraId="06E61CDB" w14:textId="77777777" w:rsidR="00361B41" w:rsidRDefault="00361B41" w:rsidP="00361B41">
            <w:pPr>
              <w:ind w:firstLine="427"/>
              <w:rPr>
                <w:rFonts w:asciiTheme="minorHAnsi" w:eastAsia="Calibri" w:hAnsiTheme="minorHAnsi" w:cstheme="minorBidi"/>
                <w:color w:val="000000"/>
              </w:rPr>
            </w:pPr>
            <w:r>
              <w:rPr>
                <w:rFonts w:asciiTheme="minorHAnsi" w:eastAsia="Calibri" w:hAnsiTheme="minorHAnsi" w:cstheme="minorBidi"/>
                <w:color w:val="000000"/>
              </w:rPr>
              <w:t>Andrew Meikle, University of Lan</w:t>
            </w:r>
            <w:r w:rsidRPr="003377C5">
              <w:rPr>
                <w:rFonts w:asciiTheme="minorHAnsi" w:eastAsia="Calibri" w:hAnsiTheme="minorHAnsi" w:cstheme="minorBidi"/>
                <w:color w:val="000000"/>
              </w:rPr>
              <w:t>caster</w:t>
            </w:r>
          </w:p>
          <w:p w14:paraId="782D1509" w14:textId="34D4B709" w:rsidR="00361B41" w:rsidRDefault="00361B41" w:rsidP="00361B41">
            <w:pPr>
              <w:ind w:firstLine="427"/>
              <w:rPr>
                <w:rFonts w:asciiTheme="minorHAnsi" w:eastAsia="Calibri" w:hAnsiTheme="minorHAnsi" w:cstheme="minorBidi"/>
                <w:b/>
                <w:bCs/>
                <w:color w:val="000000" w:themeColor="text1"/>
              </w:rPr>
            </w:pPr>
            <w:r w:rsidRPr="00B94304">
              <w:rPr>
                <w:rFonts w:asciiTheme="minorHAnsi" w:eastAsia="Calibri" w:hAnsiTheme="minorHAnsi" w:cstheme="minorBidi"/>
              </w:rPr>
              <w:t>Inaugural chair</w:t>
            </w:r>
          </w:p>
        </w:tc>
        <w:tc>
          <w:tcPr>
            <w:tcW w:w="4678" w:type="dxa"/>
            <w:gridSpan w:val="4"/>
            <w:vMerge/>
          </w:tcPr>
          <w:p w14:paraId="748CF46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4529D51" w14:textId="77777777" w:rsidTr="008B48D0">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347D" w14:textId="77777777" w:rsidR="00361B41" w:rsidRPr="002522E2" w:rsidRDefault="00361B41" w:rsidP="00361B41">
            <w:pPr>
              <w:ind w:firstLine="427"/>
              <w:rPr>
                <w:rFonts w:asciiTheme="minorHAnsi" w:eastAsia="Calibri" w:hAnsiTheme="minorHAnsi" w:cstheme="minorHAnsi"/>
                <w:b/>
                <w:bCs/>
                <w:color w:val="000000"/>
              </w:rPr>
            </w:pPr>
            <w:r w:rsidRPr="0246A011">
              <w:rPr>
                <w:rFonts w:asciiTheme="minorHAnsi" w:eastAsia="Calibri" w:hAnsiTheme="minorHAnsi" w:cstheme="minorBidi"/>
                <w:b/>
                <w:bCs/>
                <w:color w:val="000000" w:themeColor="text1"/>
              </w:rPr>
              <w:t>Women in Tech (WiT)</w:t>
            </w:r>
          </w:p>
          <w:p w14:paraId="0D9B9A3F" w14:textId="19CFA84F" w:rsidR="00361B41" w:rsidRDefault="00361B41" w:rsidP="00361B41">
            <w:pPr>
              <w:ind w:firstLine="427"/>
              <w:rPr>
                <w:rFonts w:asciiTheme="minorHAnsi" w:eastAsia="Calibri" w:hAnsiTheme="minorHAnsi" w:cstheme="minorBidi"/>
                <w:b/>
                <w:bCs/>
                <w:color w:val="000000" w:themeColor="text1"/>
              </w:rPr>
            </w:pPr>
            <w:r w:rsidRPr="0246A011">
              <w:rPr>
                <w:rFonts w:ascii="Segoe UI" w:hAnsi="Segoe UI" w:cs="Segoe UI"/>
                <w:sz w:val="21"/>
                <w:szCs w:val="21"/>
                <w:lang w:eastAsia="en-GB"/>
              </w:rPr>
              <w:t xml:space="preserve">Christi Hopkinson, </w:t>
            </w:r>
            <w:r w:rsidRPr="0246A011">
              <w:rPr>
                <w:rFonts w:asciiTheme="minorHAnsi" w:hAnsiTheme="minorHAnsi" w:cstheme="minorBidi"/>
                <w:lang w:eastAsia="en-GB"/>
              </w:rPr>
              <w:t>University of the West of England</w:t>
            </w:r>
          </w:p>
        </w:tc>
        <w:tc>
          <w:tcPr>
            <w:tcW w:w="4678" w:type="dxa"/>
            <w:gridSpan w:val="4"/>
            <w:vMerge/>
          </w:tcPr>
          <w:p w14:paraId="25792A25"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14826B2" w14:textId="77777777" w:rsidTr="008B48D0">
        <w:trPr>
          <w:trHeight w:val="69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EEB7" w14:textId="794553C5" w:rsidR="00361B41" w:rsidRDefault="00361B41" w:rsidP="00361B41">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User Experience (UX) - Community of Practice</w:t>
            </w:r>
          </w:p>
          <w:p w14:paraId="5DECAD1C" w14:textId="47A06C44" w:rsidR="00361B41" w:rsidRDefault="00361B41" w:rsidP="00361B41">
            <w:pPr>
              <w:ind w:firstLine="427"/>
              <w:rPr>
                <w:color w:val="1F497D"/>
                <w:lang w:eastAsia="en-GB"/>
              </w:rPr>
            </w:pPr>
            <w:r>
              <w:rPr>
                <w:rFonts w:asciiTheme="minorHAnsi" w:eastAsia="Calibri" w:hAnsiTheme="minorHAnsi" w:cstheme="minorBidi"/>
                <w:color w:val="000000" w:themeColor="text1"/>
              </w:rPr>
              <w:t xml:space="preserve">Chair – Emma </w:t>
            </w:r>
            <w:proofErr w:type="spellStart"/>
            <w:r>
              <w:rPr>
                <w:rFonts w:asciiTheme="minorHAnsi" w:eastAsia="Calibri" w:hAnsiTheme="minorHAnsi" w:cstheme="minorBidi"/>
                <w:color w:val="000000" w:themeColor="text1"/>
              </w:rPr>
              <w:t>Horrell</w:t>
            </w:r>
            <w:proofErr w:type="spellEnd"/>
            <w:r>
              <w:rPr>
                <w:rFonts w:asciiTheme="minorHAnsi" w:eastAsia="Calibri" w:hAnsiTheme="minorHAnsi" w:cstheme="minorBidi"/>
                <w:color w:val="000000" w:themeColor="text1"/>
              </w:rPr>
              <w:t xml:space="preserve">, </w:t>
            </w:r>
            <w:r w:rsidRPr="00090E48">
              <w:rPr>
                <w:rFonts w:ascii="Calibri" w:hAnsi="Calibri" w:cs="Calibri"/>
                <w:color w:val="000000"/>
                <w:lang w:eastAsia="en-GB"/>
              </w:rPr>
              <w:t>University of Edinburgh</w:t>
            </w:r>
          </w:p>
          <w:p w14:paraId="228B99E3" w14:textId="77777777" w:rsidR="00361B41" w:rsidRDefault="00361B41" w:rsidP="00361B41">
            <w:pPr>
              <w:ind w:firstLine="427"/>
              <w:rPr>
                <w:rFonts w:asciiTheme="minorHAnsi" w:eastAsia="Calibri" w:hAnsiTheme="minorHAnsi" w:cstheme="minorBidi"/>
                <w:b/>
                <w:bCs/>
                <w:color w:val="000000" w:themeColor="text1"/>
              </w:rPr>
            </w:pPr>
          </w:p>
        </w:tc>
        <w:tc>
          <w:tcPr>
            <w:tcW w:w="4678" w:type="dxa"/>
            <w:gridSpan w:val="4"/>
            <w:vMerge/>
          </w:tcPr>
          <w:p w14:paraId="609B4F90"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B01230A"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70D6" w14:textId="77777777" w:rsidR="00361B41" w:rsidRPr="00AE5C0B" w:rsidRDefault="00361B41" w:rsidP="00361B41">
            <w:pPr>
              <w:pStyle w:val="ListParagraph"/>
              <w:tabs>
                <w:tab w:val="left" w:pos="427"/>
              </w:tabs>
              <w:ind w:left="285" w:hanging="170"/>
              <w:rPr>
                <w:rFonts w:asciiTheme="minorHAnsi" w:eastAsia="Arial" w:hAnsiTheme="minorHAnsi" w:cstheme="minorHAnsi"/>
              </w:rPr>
            </w:pPr>
            <w:r w:rsidRPr="00AE5C0B">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54B" w14:textId="5FC33434"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ADE4" w14:textId="343E9412"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AD008" w14:textId="2C78E038"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8F08" w14:textId="69E25F8F" w:rsidR="00361B41" w:rsidRPr="00B97AA7" w:rsidRDefault="00361B41" w:rsidP="00361B41">
            <w:pPr>
              <w:jc w:val="center"/>
              <w:textAlignment w:val="baseline"/>
              <w:rPr>
                <w:rFonts w:asciiTheme="minorHAnsi" w:eastAsia="Calibri" w:hAnsiTheme="minorHAnsi" w:cstheme="minorHAnsi"/>
                <w:color w:val="000000"/>
                <w:sz w:val="20"/>
                <w:szCs w:val="20"/>
              </w:rPr>
            </w:pPr>
          </w:p>
        </w:tc>
      </w:tr>
      <w:tr w:rsidR="00361B41" w:rsidRPr="00B97AA7" w14:paraId="10483FDC"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9F726" w14:textId="6A756FD9" w:rsidR="00361B41" w:rsidRPr="00AE5C0B" w:rsidRDefault="00361B41" w:rsidP="00361B41">
            <w:pPr>
              <w:pStyle w:val="ListParagraph"/>
              <w:tabs>
                <w:tab w:val="left" w:pos="427"/>
              </w:tabs>
              <w:ind w:left="285" w:hanging="170"/>
              <w:rPr>
                <w:rFonts w:asciiTheme="minorHAnsi" w:eastAsia="Arial" w:hAnsiTheme="minorHAnsi" w:cstheme="minorHAnsi"/>
              </w:rPr>
            </w:pPr>
            <w:r>
              <w:rPr>
                <w:rFonts w:asciiTheme="minorHAnsi" w:eastAsia="Arial" w:hAnsiTheme="minorHAnsi" w:cstheme="minorHAnsi"/>
              </w:rPr>
              <w:t>H</w:t>
            </w:r>
            <w:r w:rsidRPr="00AE5C0B">
              <w:rPr>
                <w:rFonts w:asciiTheme="minorHAnsi" w:eastAsia="Arial" w:hAnsiTheme="minorHAnsi" w:cstheme="minorHAnsi"/>
              </w:rPr>
              <w:t>. To receive the Treasurer’s Report for the financial year 20</w:t>
            </w:r>
            <w:r>
              <w:rPr>
                <w:rFonts w:asciiTheme="minorHAnsi" w:eastAsia="Arial" w:hAnsiTheme="minorHAnsi" w:cstheme="minorHAnsi"/>
              </w:rPr>
              <w:t>21</w:t>
            </w:r>
            <w:r w:rsidRPr="00AE5C0B">
              <w:rPr>
                <w:rFonts w:asciiTheme="minorHAnsi" w:eastAsia="Arial" w:hAnsiTheme="minorHAnsi" w:cstheme="minorHAnsi"/>
              </w:rPr>
              <w:t xml:space="preserve"> and </w:t>
            </w:r>
            <w:r>
              <w:rPr>
                <w:rFonts w:asciiTheme="minorHAnsi" w:eastAsia="Arial" w:hAnsiTheme="minorHAnsi" w:cstheme="minorHAnsi"/>
              </w:rPr>
              <w:t xml:space="preserve">  </w:t>
            </w:r>
            <w:r w:rsidRPr="00AE5C0B">
              <w:rPr>
                <w:rFonts w:asciiTheme="minorHAnsi" w:eastAsia="Arial" w:hAnsiTheme="minorHAnsi" w:cstheme="minorHAnsi"/>
              </w:rPr>
              <w:t xml:space="preserve">summary </w:t>
            </w:r>
            <w:r w:rsidRPr="00E25C96">
              <w:rPr>
                <w:rFonts w:asciiTheme="minorHAnsi" w:eastAsia="Arial" w:hAnsiTheme="minorHAnsi" w:cstheme="minorHAnsi"/>
              </w:rPr>
              <w:t xml:space="preserve">Budget for </w:t>
            </w:r>
            <w:r w:rsidRPr="003377C5">
              <w:rPr>
                <w:rFonts w:asciiTheme="minorHAnsi" w:eastAsia="Arial" w:hAnsiTheme="minorHAnsi" w:cstheme="minorHAnsi"/>
              </w:rPr>
              <w:t>2022 and 2023.</w:t>
            </w:r>
          </w:p>
          <w:p w14:paraId="547B2F57" w14:textId="77777777" w:rsidR="00361B41" w:rsidRPr="00AE5C0B" w:rsidRDefault="00361B41" w:rsidP="00361B41">
            <w:pPr>
              <w:tabs>
                <w:tab w:val="left" w:pos="792"/>
              </w:tabs>
              <w:spacing w:before="100" w:beforeAutospacing="1" w:after="100" w:afterAutospacing="1"/>
              <w:ind w:left="142"/>
              <w:textAlignment w:val="baseline"/>
              <w:rPr>
                <w:rFonts w:asciiTheme="minorHAnsi" w:eastAsia="Calibri" w:hAnsiTheme="minorHAnsi" w:cstheme="minorHAnsi"/>
                <w:color w:val="000000"/>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1FBAA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2AE6E87"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8E53" w14:textId="6808EF1A" w:rsidR="00361B41" w:rsidRPr="00AE5C0B" w:rsidRDefault="00361B41" w:rsidP="00361B41">
            <w:pPr>
              <w:tabs>
                <w:tab w:val="left" w:pos="792"/>
              </w:tabs>
              <w:spacing w:before="100" w:beforeAutospacing="1" w:after="100" w:afterAutospacing="1"/>
              <w:ind w:left="427" w:hanging="284"/>
              <w:textAlignment w:val="baseline"/>
              <w:rPr>
                <w:rFonts w:asciiTheme="minorHAnsi" w:eastAsia="Calibri" w:hAnsiTheme="minorHAnsi" w:cstheme="minorHAnsi"/>
                <w:color w:val="000000"/>
              </w:rPr>
            </w:pPr>
            <w:r>
              <w:rPr>
                <w:rFonts w:asciiTheme="minorHAnsi" w:eastAsia="Calibri" w:hAnsiTheme="minorHAnsi" w:cstheme="minorHAnsi"/>
                <w:color w:val="000000"/>
              </w:rPr>
              <w:t>I</w:t>
            </w:r>
            <w:r w:rsidRPr="00AE5C0B">
              <w:rPr>
                <w:rFonts w:asciiTheme="minorHAnsi" w:eastAsia="Calibri" w:hAnsiTheme="minorHAnsi" w:cstheme="minorHAnsi"/>
                <w:color w:val="000000"/>
              </w:rPr>
              <w:t>.  The approval of the subscription fees as stated in the Notice of Meeting and Agenda.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D0DB"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3F13"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6364"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29A"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361B41" w:rsidRPr="00B97AA7" w14:paraId="1481CCB2"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43A9A" w14:textId="4BC3C98D" w:rsidR="00361B41" w:rsidRPr="00B66FE4" w:rsidRDefault="00361B41" w:rsidP="00361B41">
            <w:pPr>
              <w:tabs>
                <w:tab w:val="left" w:pos="792"/>
              </w:tabs>
              <w:spacing w:before="100" w:beforeAutospacing="1" w:after="100" w:afterAutospacing="1"/>
              <w:ind w:left="427" w:hanging="284"/>
              <w:textAlignment w:val="baseline"/>
              <w:rPr>
                <w:rFonts w:asciiTheme="minorHAnsi" w:eastAsia="Calibri" w:hAnsiTheme="minorHAnsi" w:cstheme="minorHAnsi"/>
                <w:b/>
                <w:bCs/>
                <w:color w:val="000000"/>
              </w:rPr>
            </w:pPr>
            <w:r w:rsidRPr="00B66FE4">
              <w:rPr>
                <w:rFonts w:asciiTheme="minorHAnsi" w:eastAsia="Calibri" w:hAnsiTheme="minorHAnsi" w:cstheme="minorHAnsi"/>
                <w:b/>
                <w:bCs/>
                <w:color w:val="000000"/>
              </w:rPr>
              <w:lastRenderedPageBreak/>
              <w:t>Special resolution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90D92"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A7BE6"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FE292"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E7D5"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DCB7031"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DDF57" w14:textId="4573E8BB" w:rsidR="00361B41" w:rsidRDefault="00361B41" w:rsidP="00361B41">
            <w:pPr>
              <w:spacing w:before="100" w:beforeAutospacing="1" w:after="100" w:afterAutospacing="1"/>
              <w:ind w:left="419" w:right="249" w:hanging="277"/>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3. To confirm the appointment of Adrian Ellison as Chair of the Company until the conclusion of the 2023 AGM </w:t>
            </w:r>
          </w:p>
          <w:p w14:paraId="78E3FECC" w14:textId="77777777" w:rsidR="00361B41" w:rsidRDefault="00361B41" w:rsidP="00361B41">
            <w:pPr>
              <w:tabs>
                <w:tab w:val="left" w:pos="792"/>
              </w:tabs>
              <w:spacing w:before="100" w:beforeAutospacing="1" w:after="100" w:afterAutospacing="1"/>
              <w:ind w:left="427" w:hanging="284"/>
              <w:textAlignment w:val="baseline"/>
              <w:rPr>
                <w:rFonts w:asciiTheme="minorHAnsi" w:eastAsia="Calibri" w:hAnsiTheme="minorHAnsi" w:cstheme="minorHAns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2D577"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0BBA"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29BB7"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C7759"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2FE708C7" w14:textId="77777777" w:rsidTr="0246A011">
        <w:trPr>
          <w:trHeight w:hRule="exact" w:val="5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100D" w14:textId="71114F2A" w:rsidR="00361B41" w:rsidRPr="00AE5C0B" w:rsidRDefault="00361B41" w:rsidP="00361B41">
            <w:pPr>
              <w:tabs>
                <w:tab w:val="left" w:pos="792"/>
              </w:tabs>
              <w:spacing w:before="100" w:beforeAutospacing="1" w:after="100" w:afterAutospacing="1"/>
              <w:ind w:left="142"/>
              <w:textAlignment w:val="baseline"/>
              <w:rPr>
                <w:rFonts w:asciiTheme="minorHAnsi" w:eastAsia="Calibri" w:hAnsiTheme="minorHAnsi" w:cstheme="minorHAnsi"/>
                <w:b/>
                <w:bCs/>
                <w:color w:val="000000"/>
              </w:rPr>
            </w:pPr>
            <w:r>
              <w:rPr>
                <w:rFonts w:asciiTheme="minorHAnsi" w:eastAsia="Calibri" w:hAnsiTheme="minorHAnsi" w:cstheme="minorHAnsi"/>
                <w:color w:val="000000"/>
              </w:rPr>
              <w:t>4</w:t>
            </w:r>
            <w:r w:rsidRPr="00AE5C0B">
              <w:rPr>
                <w:rFonts w:asciiTheme="minorHAnsi" w:eastAsia="Calibri" w:hAnsiTheme="minorHAnsi" w:cstheme="minorHAnsi"/>
                <w:color w:val="000000"/>
              </w:rPr>
              <w:t>.</w:t>
            </w:r>
            <w:r w:rsidRPr="00AE5C0B">
              <w:rPr>
                <w:rFonts w:asciiTheme="minorHAnsi" w:eastAsia="Calibri" w:hAnsiTheme="minorHAnsi" w:cstheme="minorHAnsi"/>
                <w:b/>
                <w:bCs/>
                <w:color w:val="000000"/>
              </w:rPr>
              <w:t xml:space="preserve"> Any other resolutions which may be put to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A8DB"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7CC7"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A002"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BA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bl>
    <w:p w14:paraId="7871163D" w14:textId="77777777" w:rsidR="00041D42" w:rsidRDefault="00041D42" w:rsidP="00BD2249">
      <w:pPr>
        <w:spacing w:before="100" w:beforeAutospacing="1" w:after="100" w:afterAutospacing="1" w:line="360" w:lineRule="auto"/>
        <w:rPr>
          <w:rFonts w:ascii="Calibri" w:eastAsia="Calibri" w:hAnsi="Calibri"/>
          <w:color w:val="000000"/>
        </w:rPr>
      </w:pPr>
    </w:p>
    <w:p w14:paraId="71D56BA3" w14:textId="3A916F8C" w:rsidR="00BD2249" w:rsidRPr="00AE5C0B" w:rsidRDefault="00BD2249" w:rsidP="00BD2249">
      <w:pPr>
        <w:spacing w:before="100" w:beforeAutospacing="1" w:after="100" w:afterAutospacing="1" w:line="360" w:lineRule="auto"/>
        <w:rPr>
          <w:rFonts w:ascii="Calibri" w:eastAsia="Calibri" w:hAnsi="Calibri"/>
          <w:color w:val="000000"/>
        </w:rPr>
      </w:pPr>
      <w:r w:rsidRPr="00AE5C0B">
        <w:rPr>
          <w:rFonts w:ascii="Calibri" w:eastAsia="Calibri" w:hAnsi="Calibri"/>
          <w:color w:val="000000"/>
        </w:rPr>
        <w:t xml:space="preserve">Please indicate with an ‘X’ in the appropriate box opposite each resolution how you wish your vote to be cast. </w:t>
      </w:r>
      <w:r w:rsidRPr="00AE5C0B">
        <w:rPr>
          <w:rFonts w:ascii="Calibri" w:eastAsia="Calibri" w:hAnsi="Calibri"/>
          <w:b/>
          <w:bCs/>
          <w:color w:val="000000"/>
        </w:rPr>
        <w:t xml:space="preserve">If you do not select any of the options for a resolution, your proxy will vote (or abstain) as he or she thinks fit </w:t>
      </w:r>
      <w:r w:rsidRPr="00AE5C0B">
        <w:rPr>
          <w:rFonts w:ascii="Calibri" w:eastAsia="Calibri" w:hAnsi="Calibri"/>
          <w:color w:val="000000"/>
        </w:rPr>
        <w:t>on the above resolutions and on any other resolution on which a vote is put to the meeting or to any adjournment thereof.</w:t>
      </w:r>
    </w:p>
    <w:tbl>
      <w:tblPr>
        <w:tblW w:w="0" w:type="auto"/>
        <w:tblInd w:w="281" w:type="dxa"/>
        <w:tblLook w:val="04A0" w:firstRow="1" w:lastRow="0" w:firstColumn="1" w:lastColumn="0" w:noHBand="0" w:noVBand="1"/>
      </w:tblPr>
      <w:tblGrid>
        <w:gridCol w:w="1240"/>
        <w:gridCol w:w="7407"/>
      </w:tblGrid>
      <w:tr w:rsidR="00BD2249" w:rsidRPr="00FF55D8" w14:paraId="438E44F5" w14:textId="77777777" w:rsidTr="00801B74">
        <w:tc>
          <w:tcPr>
            <w:tcW w:w="1240"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rsidP="00801B74">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4914F1D5" w14:textId="77777777" w:rsidR="00BD2249" w:rsidRPr="00FF55D8" w:rsidRDefault="00BD2249" w:rsidP="00801B74">
            <w:pPr>
              <w:pStyle w:val="BodyText"/>
              <w:rPr>
                <w:rFonts w:ascii="TheSans B4 SemiLight" w:hAnsi="TheSans B4 SemiLight"/>
              </w:rPr>
            </w:pPr>
            <w:r w:rsidRPr="00FF55D8">
              <w:rPr>
                <w:rFonts w:ascii="TheSans B4 SemiLight" w:hAnsi="TheSans B4 SemiLight"/>
              </w:rPr>
              <w:t>.............................................................................................................................................</w:t>
            </w:r>
          </w:p>
        </w:tc>
      </w:tr>
      <w:tr w:rsidR="00BD2249" w:rsidRPr="00FF55D8" w14:paraId="749522CD" w14:textId="77777777" w:rsidTr="00801B74">
        <w:trPr>
          <w:trHeight w:val="244"/>
        </w:trPr>
        <w:tc>
          <w:tcPr>
            <w:tcW w:w="1240"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rsidP="00801B74">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245F3C32" w14:textId="77777777" w:rsidR="00BD2249" w:rsidRPr="00FF55D8" w:rsidRDefault="00BD2249" w:rsidP="00801B74">
            <w:pPr>
              <w:pStyle w:val="BodyText"/>
              <w:rPr>
                <w:rFonts w:ascii="TheSans B4 SemiLight" w:hAnsi="TheSans B4 SemiLight"/>
              </w:rPr>
            </w:pPr>
            <w:r w:rsidRPr="00FF55D8">
              <w:rPr>
                <w:rFonts w:ascii="TheSans B4 SemiLight" w:hAnsi="TheSans B4 SemiLight"/>
              </w:rPr>
              <w:t>.............................................................................................................................................</w:t>
            </w:r>
          </w:p>
        </w:tc>
      </w:tr>
    </w:tbl>
    <w:p w14:paraId="5F8260D3" w14:textId="77777777" w:rsidR="00BD2249"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3CC3B11" w14:textId="77777777" w:rsidR="009D43E8" w:rsidRDefault="009D43E8"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72D1356"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Voting directions</w:t>
      </w:r>
    </w:p>
    <w:p w14:paraId="574B9938"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To direct your proxy how to vote on the resolutions mark the appropriate box with an “X”. If no </w:t>
      </w:r>
      <w:r w:rsidRPr="00D55B5E">
        <w:rPr>
          <w:rFonts w:asciiTheme="minorHAnsi" w:eastAsia="Calibri" w:hAnsiTheme="minorHAnsi" w:cstheme="minorHAnsi"/>
          <w:color w:val="000000"/>
        </w:rPr>
        <w:lastRenderedPageBreak/>
        <w:t>voting indication is given, your proxy will vote or abstain from voting at his or her discretion. Your proxy will vote (or abstain from voting) as he/she thinks fit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4"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5C2E3ADC"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HAnsi"/>
          <w:color w:val="000000"/>
        </w:rPr>
      </w:pPr>
      <w:r>
        <w:rPr>
          <w:rFonts w:asciiTheme="minorHAnsi" w:eastAsia="Calibri" w:hAnsiTheme="minorHAnsi" w:cstheme="minorHAnsi"/>
          <w:color w:val="000000"/>
        </w:rPr>
        <w:t>To be</w:t>
      </w:r>
      <w:r w:rsidRPr="00D55B5E">
        <w:rPr>
          <w:rFonts w:asciiTheme="minorHAnsi" w:eastAsia="Calibri" w:hAnsiTheme="minorHAnsi" w:cstheme="minorHAnsi"/>
          <w:color w:val="000000"/>
        </w:rPr>
        <w:t xml:space="preserve"> valid your proxy from </w:t>
      </w:r>
      <w:r w:rsidRPr="00D55B5E">
        <w:rPr>
          <w:rFonts w:asciiTheme="minorHAnsi" w:eastAsia="Calibri" w:hAnsiTheme="minorHAnsi" w:cstheme="minorHAnsi"/>
          <w:b/>
          <w:bCs/>
          <w:color w:val="000000"/>
        </w:rPr>
        <w:t>must be</w:t>
      </w:r>
      <w:r w:rsidRPr="00D55B5E">
        <w:rPr>
          <w:rFonts w:asciiTheme="minorHAnsi" w:eastAsia="Calibri" w:hAnsiTheme="minorHAnsi" w:cstheme="minorHAnsi"/>
          <w:color w:val="000000"/>
        </w:rPr>
        <w:t xml:space="preserve"> received by the Company </w:t>
      </w:r>
      <w:r w:rsidRPr="00D55B5E">
        <w:rPr>
          <w:rFonts w:asciiTheme="minorHAnsi" w:eastAsia="Calibri" w:hAnsiTheme="minorHAnsi" w:cstheme="minorHAnsi"/>
          <w:b/>
          <w:bCs/>
          <w:color w:val="000000"/>
        </w:rPr>
        <w:t xml:space="preserve">no later than noon on Wednesday </w:t>
      </w:r>
      <w:r w:rsidR="00EE586E">
        <w:rPr>
          <w:rFonts w:asciiTheme="minorHAnsi" w:eastAsia="Calibri" w:hAnsiTheme="minorHAnsi" w:cstheme="minorHAnsi"/>
          <w:b/>
          <w:bCs/>
          <w:color w:val="000000"/>
        </w:rPr>
        <w:t>15 June</w:t>
      </w:r>
      <w:r w:rsidRPr="00D55B5E">
        <w:rPr>
          <w:rFonts w:asciiTheme="minorHAnsi" w:eastAsia="Calibri" w:hAnsiTheme="minorHAnsi" w:cstheme="minorHAnsi"/>
          <w:b/>
          <w:bCs/>
          <w:color w:val="000000"/>
        </w:rPr>
        <w:t xml:space="preserve"> 202</w:t>
      </w:r>
      <w:r w:rsidR="00D7741A">
        <w:rPr>
          <w:rFonts w:asciiTheme="minorHAnsi" w:eastAsia="Calibri" w:hAnsiTheme="minorHAnsi" w:cstheme="minorHAnsi"/>
          <w:b/>
          <w:bCs/>
          <w:color w:val="000000"/>
        </w:rPr>
        <w:t>2</w:t>
      </w:r>
      <w:r w:rsidRPr="00D55B5E">
        <w:rPr>
          <w:rFonts w:asciiTheme="minorHAnsi" w:eastAsia="Calibri" w:hAnsiTheme="minorHAnsi" w:cstheme="minorHAnsi"/>
          <w:color w:val="000000"/>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2950D86F" w:rsidR="00E53DBA" w:rsidRDefault="00E53DBA" w:rsidP="00BD2249">
      <w:pPr>
        <w:tabs>
          <w:tab w:val="left" w:pos="2880"/>
        </w:tabs>
        <w:spacing w:before="7" w:line="252" w:lineRule="exact"/>
        <w:textAlignment w:val="baseline"/>
      </w:pPr>
    </w:p>
    <w:p w14:paraId="1D8BD645" w14:textId="166859D5" w:rsidR="0051281B" w:rsidRDefault="0051281B" w:rsidP="00BD2249">
      <w:pPr>
        <w:tabs>
          <w:tab w:val="left" w:pos="2880"/>
        </w:tabs>
        <w:spacing w:before="7" w:line="252" w:lineRule="exact"/>
        <w:textAlignment w:val="baseline"/>
      </w:pPr>
    </w:p>
    <w:p w14:paraId="3C4AF9A0" w14:textId="77777777" w:rsidR="0051281B" w:rsidRDefault="0051281B" w:rsidP="00BD2249">
      <w:pPr>
        <w:tabs>
          <w:tab w:val="left" w:pos="2880"/>
        </w:tabs>
        <w:spacing w:before="7" w:line="252" w:lineRule="exact"/>
        <w:textAlignment w:val="baseline"/>
      </w:pPr>
    </w:p>
    <w:sectPr w:rsidR="0051281B" w:rsidSect="003D4CEE">
      <w:footerReference w:type="default" r:id="rId15"/>
      <w:headerReference w:type="first" r:id="rId16"/>
      <w:footerReference w:type="first" r:id="rId17"/>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832C" w14:textId="77777777" w:rsidR="002A2B03" w:rsidRDefault="002A2B03" w:rsidP="008C34DF">
      <w:r>
        <w:separator/>
      </w:r>
    </w:p>
  </w:endnote>
  <w:endnote w:type="continuationSeparator" w:id="0">
    <w:p w14:paraId="4C67DCFB" w14:textId="77777777" w:rsidR="002A2B03" w:rsidRDefault="002A2B03" w:rsidP="008C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charset w:val="00"/>
    <w:family w:val="swiss"/>
    <w:pitch w:val="variable"/>
    <w:sig w:usb0="80000027" w:usb1="4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732D" w14:textId="77777777" w:rsidR="00BD2249" w:rsidRDefault="00BD2249">
    <w:pPr>
      <w:pStyle w:val="Footer"/>
    </w:pPr>
    <w:r>
      <w:rPr>
        <w:noProof/>
      </w:rPr>
      <w:drawing>
        <wp:anchor distT="0" distB="0" distL="114300" distR="114300" simplePos="0" relativeHeight="251667968"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AA3F" w14:textId="77777777" w:rsidR="00BD2249" w:rsidRDefault="00BD2249">
    <w:pPr>
      <w:pStyle w:val="Footer"/>
    </w:pPr>
    <w:r>
      <w:rPr>
        <w:noProof/>
      </w:rPr>
      <w:drawing>
        <wp:anchor distT="0" distB="0" distL="114300" distR="114300" simplePos="0" relativeHeight="251668992"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B71" w14:textId="68D22CD5" w:rsidR="008C34DF" w:rsidRDefault="001273CB">
    <w:pPr>
      <w:pStyle w:val="Footer"/>
    </w:pPr>
    <w:r>
      <w:rPr>
        <w:noProof/>
        <w:lang w:val="en-GB" w:eastAsia="en-GB"/>
      </w:rPr>
      <w:drawing>
        <wp:anchor distT="0" distB="0" distL="114300" distR="114300" simplePos="0" relativeHeight="251664896"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B5D" w14:textId="1EA3C50D" w:rsidR="008C34DF" w:rsidRDefault="001273CB">
    <w:pPr>
      <w:pStyle w:val="Footer"/>
    </w:pPr>
    <w:r>
      <w:rPr>
        <w:noProof/>
        <w:lang w:val="en-GB" w:eastAsia="en-GB"/>
      </w:rPr>
      <w:drawing>
        <wp:anchor distT="0" distB="0" distL="114300" distR="114300" simplePos="0" relativeHeight="251662848"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CB4A" w14:textId="77777777" w:rsidR="002A2B03" w:rsidRDefault="002A2B03" w:rsidP="008C34DF">
      <w:r>
        <w:separator/>
      </w:r>
    </w:p>
  </w:footnote>
  <w:footnote w:type="continuationSeparator" w:id="0">
    <w:p w14:paraId="1E533BE3" w14:textId="77777777" w:rsidR="002A2B03" w:rsidRDefault="002A2B03" w:rsidP="008C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3B90" w14:textId="77777777" w:rsidR="00BD2249" w:rsidRDefault="00BD2249" w:rsidP="001777E6">
    <w:pPr>
      <w:pStyle w:val="Header"/>
      <w:jc w:val="right"/>
    </w:pPr>
    <w:r>
      <w:rPr>
        <w:noProof/>
      </w:rPr>
      <w:drawing>
        <wp:anchor distT="0" distB="0" distL="114300" distR="114300" simplePos="0" relativeHeight="251670016" behindDoc="1" locked="0" layoutInCell="1" allowOverlap="1" wp14:anchorId="1208E7EB" wp14:editId="7AB5DEFC">
          <wp:simplePos x="0" y="0"/>
          <wp:positionH relativeFrom="column">
            <wp:posOffset>5652134</wp:posOffset>
          </wp:positionH>
          <wp:positionV relativeFrom="paragraph">
            <wp:posOffset>-328613</wp:posOffset>
          </wp:positionV>
          <wp:extent cx="1038225" cy="1557338"/>
          <wp:effectExtent l="0" t="0" r="0" b="508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39289" cy="15589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5C7" w14:textId="6104EEE7" w:rsidR="008C34DF" w:rsidRDefault="003201BB">
    <w:pPr>
      <w:pStyle w:val="Header"/>
    </w:pPr>
    <w:r>
      <w:rPr>
        <w:noProof/>
      </w:rPr>
      <w:drawing>
        <wp:anchor distT="0" distB="0" distL="114300" distR="114300" simplePos="0" relativeHeight="251665920"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1110054074">
    <w:abstractNumId w:val="0"/>
  </w:num>
  <w:num w:numId="2" w16cid:durableId="110251150">
    <w:abstractNumId w:val="11"/>
  </w:num>
  <w:num w:numId="3" w16cid:durableId="1480414201">
    <w:abstractNumId w:val="13"/>
  </w:num>
  <w:num w:numId="4" w16cid:durableId="352809305">
    <w:abstractNumId w:val="14"/>
  </w:num>
  <w:num w:numId="5" w16cid:durableId="1401754226">
    <w:abstractNumId w:val="2"/>
  </w:num>
  <w:num w:numId="6" w16cid:durableId="932586846">
    <w:abstractNumId w:val="12"/>
  </w:num>
  <w:num w:numId="7" w16cid:durableId="778797042">
    <w:abstractNumId w:val="15"/>
  </w:num>
  <w:num w:numId="8" w16cid:durableId="1067190563">
    <w:abstractNumId w:val="3"/>
  </w:num>
  <w:num w:numId="9" w16cid:durableId="1781492817">
    <w:abstractNumId w:val="10"/>
  </w:num>
  <w:num w:numId="10" w16cid:durableId="1100687569">
    <w:abstractNumId w:val="7"/>
  </w:num>
  <w:num w:numId="11" w16cid:durableId="2101638054">
    <w:abstractNumId w:val="9"/>
  </w:num>
  <w:num w:numId="12" w16cid:durableId="1173298570">
    <w:abstractNumId w:val="5"/>
  </w:num>
  <w:num w:numId="13" w16cid:durableId="974873518">
    <w:abstractNumId w:val="4"/>
  </w:num>
  <w:num w:numId="14" w16cid:durableId="1201746552">
    <w:abstractNumId w:val="1"/>
  </w:num>
  <w:num w:numId="15" w16cid:durableId="1230919823">
    <w:abstractNumId w:val="8"/>
  </w:num>
  <w:num w:numId="16" w16cid:durableId="12404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1856"/>
    <w:rsid w:val="00026B0C"/>
    <w:rsid w:val="00030355"/>
    <w:rsid w:val="00037D8C"/>
    <w:rsid w:val="00037FC5"/>
    <w:rsid w:val="00041D42"/>
    <w:rsid w:val="00046A3B"/>
    <w:rsid w:val="0004716C"/>
    <w:rsid w:val="00047561"/>
    <w:rsid w:val="00052211"/>
    <w:rsid w:val="0005340A"/>
    <w:rsid w:val="00073703"/>
    <w:rsid w:val="000752D8"/>
    <w:rsid w:val="00090E48"/>
    <w:rsid w:val="0009260E"/>
    <w:rsid w:val="000B0D94"/>
    <w:rsid w:val="000B4252"/>
    <w:rsid w:val="000C168E"/>
    <w:rsid w:val="000E028C"/>
    <w:rsid w:val="000E386F"/>
    <w:rsid w:val="001134F4"/>
    <w:rsid w:val="00120AE6"/>
    <w:rsid w:val="001273CB"/>
    <w:rsid w:val="00147BC8"/>
    <w:rsid w:val="00163C33"/>
    <w:rsid w:val="001719BB"/>
    <w:rsid w:val="00173C58"/>
    <w:rsid w:val="00180D54"/>
    <w:rsid w:val="00194CCF"/>
    <w:rsid w:val="001B296D"/>
    <w:rsid w:val="001C1269"/>
    <w:rsid w:val="001C1499"/>
    <w:rsid w:val="001C1D47"/>
    <w:rsid w:val="001C454F"/>
    <w:rsid w:val="001C5D6B"/>
    <w:rsid w:val="001C7C5E"/>
    <w:rsid w:val="001D3DEF"/>
    <w:rsid w:val="001E37C6"/>
    <w:rsid w:val="001E5DB1"/>
    <w:rsid w:val="001F1342"/>
    <w:rsid w:val="001F63F5"/>
    <w:rsid w:val="0021129C"/>
    <w:rsid w:val="00215206"/>
    <w:rsid w:val="00234669"/>
    <w:rsid w:val="002379F3"/>
    <w:rsid w:val="00240080"/>
    <w:rsid w:val="00243358"/>
    <w:rsid w:val="002522E2"/>
    <w:rsid w:val="002622DA"/>
    <w:rsid w:val="002661AE"/>
    <w:rsid w:val="00267030"/>
    <w:rsid w:val="002703FD"/>
    <w:rsid w:val="002771A3"/>
    <w:rsid w:val="00280473"/>
    <w:rsid w:val="00283450"/>
    <w:rsid w:val="00284C3C"/>
    <w:rsid w:val="00292456"/>
    <w:rsid w:val="002A22D6"/>
    <w:rsid w:val="002A2B03"/>
    <w:rsid w:val="002A3A83"/>
    <w:rsid w:val="002A4E36"/>
    <w:rsid w:val="002C215E"/>
    <w:rsid w:val="002C5E5F"/>
    <w:rsid w:val="002C708F"/>
    <w:rsid w:val="002C7090"/>
    <w:rsid w:val="002E4DFA"/>
    <w:rsid w:val="002F23E2"/>
    <w:rsid w:val="002F64E5"/>
    <w:rsid w:val="00302FD5"/>
    <w:rsid w:val="00317977"/>
    <w:rsid w:val="003201BB"/>
    <w:rsid w:val="00321749"/>
    <w:rsid w:val="003377C5"/>
    <w:rsid w:val="003442AD"/>
    <w:rsid w:val="00344F57"/>
    <w:rsid w:val="003554D1"/>
    <w:rsid w:val="00356557"/>
    <w:rsid w:val="00361B41"/>
    <w:rsid w:val="00377AD7"/>
    <w:rsid w:val="003873C9"/>
    <w:rsid w:val="003917CE"/>
    <w:rsid w:val="003A30C5"/>
    <w:rsid w:val="003B4C07"/>
    <w:rsid w:val="003B638E"/>
    <w:rsid w:val="003D182C"/>
    <w:rsid w:val="003D4CEE"/>
    <w:rsid w:val="003E7D7F"/>
    <w:rsid w:val="00411DDE"/>
    <w:rsid w:val="004170CD"/>
    <w:rsid w:val="00417246"/>
    <w:rsid w:val="00421915"/>
    <w:rsid w:val="00426C03"/>
    <w:rsid w:val="00434BAD"/>
    <w:rsid w:val="004509D0"/>
    <w:rsid w:val="00453439"/>
    <w:rsid w:val="00454065"/>
    <w:rsid w:val="00490460"/>
    <w:rsid w:val="00491A32"/>
    <w:rsid w:val="00492DFF"/>
    <w:rsid w:val="004D1A88"/>
    <w:rsid w:val="004D58BB"/>
    <w:rsid w:val="004E16ED"/>
    <w:rsid w:val="004E5433"/>
    <w:rsid w:val="004E6891"/>
    <w:rsid w:val="004F365F"/>
    <w:rsid w:val="0051281B"/>
    <w:rsid w:val="00523D18"/>
    <w:rsid w:val="005275B2"/>
    <w:rsid w:val="00541E7F"/>
    <w:rsid w:val="00547F9A"/>
    <w:rsid w:val="00551F2D"/>
    <w:rsid w:val="00556BEE"/>
    <w:rsid w:val="0056631C"/>
    <w:rsid w:val="005715EC"/>
    <w:rsid w:val="00573AC4"/>
    <w:rsid w:val="00574331"/>
    <w:rsid w:val="00592369"/>
    <w:rsid w:val="00592D4C"/>
    <w:rsid w:val="00595BD1"/>
    <w:rsid w:val="00597B3D"/>
    <w:rsid w:val="005A3F6C"/>
    <w:rsid w:val="005A5811"/>
    <w:rsid w:val="005B3F43"/>
    <w:rsid w:val="005C167C"/>
    <w:rsid w:val="005C3E18"/>
    <w:rsid w:val="005C7482"/>
    <w:rsid w:val="005C790C"/>
    <w:rsid w:val="005D10B2"/>
    <w:rsid w:val="00605396"/>
    <w:rsid w:val="00611E15"/>
    <w:rsid w:val="006219FE"/>
    <w:rsid w:val="00625465"/>
    <w:rsid w:val="00626C0E"/>
    <w:rsid w:val="006304AC"/>
    <w:rsid w:val="0063423C"/>
    <w:rsid w:val="00641597"/>
    <w:rsid w:val="00643612"/>
    <w:rsid w:val="006470DB"/>
    <w:rsid w:val="0066134D"/>
    <w:rsid w:val="00671CD2"/>
    <w:rsid w:val="00676C82"/>
    <w:rsid w:val="006A7611"/>
    <w:rsid w:val="006B6DE5"/>
    <w:rsid w:val="006C1BF2"/>
    <w:rsid w:val="006C4934"/>
    <w:rsid w:val="006D1C46"/>
    <w:rsid w:val="006E6518"/>
    <w:rsid w:val="006F3991"/>
    <w:rsid w:val="00701A1A"/>
    <w:rsid w:val="0070341D"/>
    <w:rsid w:val="00710877"/>
    <w:rsid w:val="00717F46"/>
    <w:rsid w:val="0072285A"/>
    <w:rsid w:val="00727256"/>
    <w:rsid w:val="00733863"/>
    <w:rsid w:val="00737F98"/>
    <w:rsid w:val="00745DEC"/>
    <w:rsid w:val="007503FA"/>
    <w:rsid w:val="00755C71"/>
    <w:rsid w:val="007572BB"/>
    <w:rsid w:val="00763233"/>
    <w:rsid w:val="00763E89"/>
    <w:rsid w:val="00763EC0"/>
    <w:rsid w:val="007671B5"/>
    <w:rsid w:val="00777007"/>
    <w:rsid w:val="007822E0"/>
    <w:rsid w:val="00791DFD"/>
    <w:rsid w:val="007969CF"/>
    <w:rsid w:val="00796A60"/>
    <w:rsid w:val="007A00E0"/>
    <w:rsid w:val="007A4818"/>
    <w:rsid w:val="007B574F"/>
    <w:rsid w:val="007E120C"/>
    <w:rsid w:val="008041AC"/>
    <w:rsid w:val="00820984"/>
    <w:rsid w:val="008250E3"/>
    <w:rsid w:val="00825B3F"/>
    <w:rsid w:val="008264A9"/>
    <w:rsid w:val="00827DDF"/>
    <w:rsid w:val="00827F09"/>
    <w:rsid w:val="00833152"/>
    <w:rsid w:val="00844F26"/>
    <w:rsid w:val="0085222E"/>
    <w:rsid w:val="00862A7A"/>
    <w:rsid w:val="0087499B"/>
    <w:rsid w:val="00875DB4"/>
    <w:rsid w:val="00890FCE"/>
    <w:rsid w:val="00892DEC"/>
    <w:rsid w:val="008A0C16"/>
    <w:rsid w:val="008A4980"/>
    <w:rsid w:val="008B1345"/>
    <w:rsid w:val="008B24C2"/>
    <w:rsid w:val="008B48D0"/>
    <w:rsid w:val="008C304B"/>
    <w:rsid w:val="008C34DF"/>
    <w:rsid w:val="008D238A"/>
    <w:rsid w:val="008D76B7"/>
    <w:rsid w:val="008E0B3A"/>
    <w:rsid w:val="008F0142"/>
    <w:rsid w:val="008F0678"/>
    <w:rsid w:val="008F3A84"/>
    <w:rsid w:val="00917116"/>
    <w:rsid w:val="00921516"/>
    <w:rsid w:val="00922EBB"/>
    <w:rsid w:val="009250A7"/>
    <w:rsid w:val="009250AE"/>
    <w:rsid w:val="00926FFF"/>
    <w:rsid w:val="00935791"/>
    <w:rsid w:val="00940231"/>
    <w:rsid w:val="00941A83"/>
    <w:rsid w:val="0094476A"/>
    <w:rsid w:val="009454F9"/>
    <w:rsid w:val="00950F2C"/>
    <w:rsid w:val="00950F8A"/>
    <w:rsid w:val="009533E7"/>
    <w:rsid w:val="009544F1"/>
    <w:rsid w:val="0095544D"/>
    <w:rsid w:val="0095716C"/>
    <w:rsid w:val="00964700"/>
    <w:rsid w:val="00973BD6"/>
    <w:rsid w:val="00973CC1"/>
    <w:rsid w:val="009747E4"/>
    <w:rsid w:val="00976161"/>
    <w:rsid w:val="00993416"/>
    <w:rsid w:val="0099759A"/>
    <w:rsid w:val="009A1272"/>
    <w:rsid w:val="009A69A3"/>
    <w:rsid w:val="009B64EF"/>
    <w:rsid w:val="009C18EE"/>
    <w:rsid w:val="009D43E8"/>
    <w:rsid w:val="009D7A8A"/>
    <w:rsid w:val="009E4C6F"/>
    <w:rsid w:val="009F6511"/>
    <w:rsid w:val="009F738A"/>
    <w:rsid w:val="00A00C95"/>
    <w:rsid w:val="00A04A8F"/>
    <w:rsid w:val="00A2475A"/>
    <w:rsid w:val="00A305D5"/>
    <w:rsid w:val="00A513B8"/>
    <w:rsid w:val="00A6643E"/>
    <w:rsid w:val="00A73E54"/>
    <w:rsid w:val="00A772C3"/>
    <w:rsid w:val="00A866A6"/>
    <w:rsid w:val="00A930A6"/>
    <w:rsid w:val="00A94178"/>
    <w:rsid w:val="00AA080F"/>
    <w:rsid w:val="00AA20D0"/>
    <w:rsid w:val="00AA3539"/>
    <w:rsid w:val="00AB7F77"/>
    <w:rsid w:val="00AC5C51"/>
    <w:rsid w:val="00AC5E70"/>
    <w:rsid w:val="00AD0041"/>
    <w:rsid w:val="00AD0156"/>
    <w:rsid w:val="00AD3A31"/>
    <w:rsid w:val="00AE0B62"/>
    <w:rsid w:val="00B04877"/>
    <w:rsid w:val="00B075E3"/>
    <w:rsid w:val="00B11684"/>
    <w:rsid w:val="00B12201"/>
    <w:rsid w:val="00B2084D"/>
    <w:rsid w:val="00B448A1"/>
    <w:rsid w:val="00B50AA2"/>
    <w:rsid w:val="00B53BD5"/>
    <w:rsid w:val="00B54244"/>
    <w:rsid w:val="00B6472E"/>
    <w:rsid w:val="00B66FE4"/>
    <w:rsid w:val="00B71F93"/>
    <w:rsid w:val="00B7495E"/>
    <w:rsid w:val="00B80799"/>
    <w:rsid w:val="00B84A61"/>
    <w:rsid w:val="00B92C04"/>
    <w:rsid w:val="00B94304"/>
    <w:rsid w:val="00B9758A"/>
    <w:rsid w:val="00BB15BE"/>
    <w:rsid w:val="00BB25A1"/>
    <w:rsid w:val="00BB39B0"/>
    <w:rsid w:val="00BB4014"/>
    <w:rsid w:val="00BB7660"/>
    <w:rsid w:val="00BC7724"/>
    <w:rsid w:val="00BD15D3"/>
    <w:rsid w:val="00BD2249"/>
    <w:rsid w:val="00BD3191"/>
    <w:rsid w:val="00BE16A1"/>
    <w:rsid w:val="00BF3279"/>
    <w:rsid w:val="00C018BB"/>
    <w:rsid w:val="00C11E01"/>
    <w:rsid w:val="00C17B0C"/>
    <w:rsid w:val="00C34FBF"/>
    <w:rsid w:val="00C36D1A"/>
    <w:rsid w:val="00C51F4A"/>
    <w:rsid w:val="00C5216B"/>
    <w:rsid w:val="00C55854"/>
    <w:rsid w:val="00C64328"/>
    <w:rsid w:val="00C66F1A"/>
    <w:rsid w:val="00C67E9A"/>
    <w:rsid w:val="00C71DC9"/>
    <w:rsid w:val="00C761BD"/>
    <w:rsid w:val="00C95969"/>
    <w:rsid w:val="00C97BC2"/>
    <w:rsid w:val="00CB79BA"/>
    <w:rsid w:val="00CD0CBC"/>
    <w:rsid w:val="00CE0373"/>
    <w:rsid w:val="00CE4665"/>
    <w:rsid w:val="00CF097E"/>
    <w:rsid w:val="00CF3070"/>
    <w:rsid w:val="00D07561"/>
    <w:rsid w:val="00D103E4"/>
    <w:rsid w:val="00D155C9"/>
    <w:rsid w:val="00D16AD2"/>
    <w:rsid w:val="00D17817"/>
    <w:rsid w:val="00D30369"/>
    <w:rsid w:val="00D35A02"/>
    <w:rsid w:val="00D40028"/>
    <w:rsid w:val="00D40139"/>
    <w:rsid w:val="00D45985"/>
    <w:rsid w:val="00D51830"/>
    <w:rsid w:val="00D52684"/>
    <w:rsid w:val="00D54CDA"/>
    <w:rsid w:val="00D563EE"/>
    <w:rsid w:val="00D67F07"/>
    <w:rsid w:val="00D7741A"/>
    <w:rsid w:val="00D92A97"/>
    <w:rsid w:val="00DB43F4"/>
    <w:rsid w:val="00DB64BF"/>
    <w:rsid w:val="00DC28FC"/>
    <w:rsid w:val="00DC3197"/>
    <w:rsid w:val="00DD3E40"/>
    <w:rsid w:val="00DE66E8"/>
    <w:rsid w:val="00DF1641"/>
    <w:rsid w:val="00E07D84"/>
    <w:rsid w:val="00E11C67"/>
    <w:rsid w:val="00E25C96"/>
    <w:rsid w:val="00E315EC"/>
    <w:rsid w:val="00E333F7"/>
    <w:rsid w:val="00E34773"/>
    <w:rsid w:val="00E37F1A"/>
    <w:rsid w:val="00E413E3"/>
    <w:rsid w:val="00E42293"/>
    <w:rsid w:val="00E51E82"/>
    <w:rsid w:val="00E53DBA"/>
    <w:rsid w:val="00E5742E"/>
    <w:rsid w:val="00E61E97"/>
    <w:rsid w:val="00E70E74"/>
    <w:rsid w:val="00E733C9"/>
    <w:rsid w:val="00E82866"/>
    <w:rsid w:val="00E83875"/>
    <w:rsid w:val="00E8687C"/>
    <w:rsid w:val="00E97060"/>
    <w:rsid w:val="00EB3ACB"/>
    <w:rsid w:val="00EC25F3"/>
    <w:rsid w:val="00EC2F11"/>
    <w:rsid w:val="00ED5691"/>
    <w:rsid w:val="00ED7690"/>
    <w:rsid w:val="00EE277E"/>
    <w:rsid w:val="00EE2DC1"/>
    <w:rsid w:val="00EE5277"/>
    <w:rsid w:val="00EE586E"/>
    <w:rsid w:val="00F01568"/>
    <w:rsid w:val="00F11A2B"/>
    <w:rsid w:val="00F14C10"/>
    <w:rsid w:val="00F15979"/>
    <w:rsid w:val="00F246CD"/>
    <w:rsid w:val="00F32702"/>
    <w:rsid w:val="00F56F0B"/>
    <w:rsid w:val="00F81AAD"/>
    <w:rsid w:val="00F82741"/>
    <w:rsid w:val="00F87549"/>
    <w:rsid w:val="00F877D9"/>
    <w:rsid w:val="00FA313A"/>
    <w:rsid w:val="00FA5CCB"/>
    <w:rsid w:val="00FA64E8"/>
    <w:rsid w:val="00FB70AC"/>
    <w:rsid w:val="00FC4035"/>
    <w:rsid w:val="00FC4BEE"/>
    <w:rsid w:val="00FD0EAE"/>
    <w:rsid w:val="00FE2B1B"/>
    <w:rsid w:val="00FE4DF8"/>
    <w:rsid w:val="00FE6BF8"/>
    <w:rsid w:val="00FE6EE1"/>
    <w:rsid w:val="0246A011"/>
    <w:rsid w:val="32BE978C"/>
    <w:rsid w:val="5B287E2D"/>
    <w:rsid w:val="5F10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4BD05FF4-225C-404A-89EF-82DEF608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uiPriority w:val="20"/>
    <w:qFormat/>
    <w:rsid w:val="00BD2249"/>
    <w:rPr>
      <w:i/>
      <w:iCs w:val="0"/>
    </w:rPr>
  </w:style>
  <w:style w:type="paragraph" w:styleId="BodyText">
    <w:name w:val="Body Text"/>
    <w:basedOn w:val="Normal"/>
    <w:link w:val="BodyTextChar"/>
    <w:uiPriority w:val="1"/>
    <w:unhideWhenUsed/>
    <w:qFormat/>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uiPriority w:val="1"/>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 w:type="paragraph" w:styleId="Revision">
    <w:name w:val="Revision"/>
    <w:hidden/>
    <w:uiPriority w:val="99"/>
    <w:semiHidden/>
    <w:rsid w:val="00763EC0"/>
  </w:style>
  <w:style w:type="paragraph" w:customStyle="1" w:styleId="xmsonormal">
    <w:name w:val="x_msonormal"/>
    <w:basedOn w:val="Normal"/>
    <w:rsid w:val="000E028C"/>
    <w:rPr>
      <w:rFonts w:ascii="Calibri" w:eastAsiaTheme="minorHAnsi" w:hAnsi="Calibri" w:cs="Calibri"/>
      <w:lang w:val="en-GB" w:eastAsia="en-GB"/>
    </w:rPr>
  </w:style>
  <w:style w:type="paragraph" w:customStyle="1" w:styleId="xmsobodytext">
    <w:name w:val="x_msobodytext"/>
    <w:basedOn w:val="Normal"/>
    <w:rsid w:val="000E028C"/>
    <w:pPr>
      <w:spacing w:before="120" w:after="120"/>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707493245">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1042708317">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095319238">
      <w:bodyDiv w:val="1"/>
      <w:marLeft w:val="0"/>
      <w:marRight w:val="0"/>
      <w:marTop w:val="0"/>
      <w:marBottom w:val="0"/>
      <w:divBdr>
        <w:top w:val="none" w:sz="0" w:space="0" w:color="auto"/>
        <w:left w:val="none" w:sz="0" w:space="0" w:color="auto"/>
        <w:bottom w:val="none" w:sz="0" w:space="0" w:color="auto"/>
        <w:right w:val="none" w:sz="0" w:space="0" w:color="auto"/>
      </w:divBdr>
    </w:div>
    <w:div w:id="1277912302">
      <w:bodyDiv w:val="1"/>
      <w:marLeft w:val="0"/>
      <w:marRight w:val="0"/>
      <w:marTop w:val="0"/>
      <w:marBottom w:val="0"/>
      <w:divBdr>
        <w:top w:val="none" w:sz="0" w:space="0" w:color="auto"/>
        <w:left w:val="none" w:sz="0" w:space="0" w:color="auto"/>
        <w:bottom w:val="none" w:sz="0" w:space="0" w:color="auto"/>
        <w:right w:val="none" w:sz="0" w:space="0" w:color="auto"/>
      </w:divBdr>
    </w:div>
    <w:div w:id="1379936344">
      <w:bodyDiv w:val="1"/>
      <w:marLeft w:val="0"/>
      <w:marRight w:val="0"/>
      <w:marTop w:val="0"/>
      <w:marBottom w:val="0"/>
      <w:divBdr>
        <w:top w:val="none" w:sz="0" w:space="0" w:color="auto"/>
        <w:left w:val="none" w:sz="0" w:space="0" w:color="auto"/>
        <w:bottom w:val="none" w:sz="0" w:space="0" w:color="auto"/>
        <w:right w:val="none" w:sz="0" w:space="0" w:color="auto"/>
      </w:divBdr>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 w:id="199185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3" ma:contentTypeDescription="Create a new document." ma:contentTypeScope="" ma:versionID="9a9351c137e599afe9c5f0155c631df4">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0b69e267b2eaee1b382d173cef5eddfd"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2.xml><?xml version="1.0" encoding="utf-8"?>
<ds:datastoreItem xmlns:ds="http://schemas.openxmlformats.org/officeDocument/2006/customXml" ds:itemID="{32D197E6-FFFB-4E75-9A1C-BBC22EF039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CB369-EE29-4F60-AEF5-A078B9E6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Green</dc:creator>
  <cp:lastModifiedBy>Caroline O'Shea</cp:lastModifiedBy>
  <cp:revision>2</cp:revision>
  <dcterms:created xsi:type="dcterms:W3CDTF">2022-05-11T11:54:00Z</dcterms:created>
  <dcterms:modified xsi:type="dcterms:W3CDTF">2022-05-11T11:54:00Z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